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11933" w14:textId="46F64D7F" w:rsidR="00500588" w:rsidRDefault="00500588"/>
    <w:p w14:paraId="76B281A1" w14:textId="3923F6B9" w:rsidR="0050223C" w:rsidRDefault="0050223C"/>
    <w:p w14:paraId="33BCED27" w14:textId="71E2B1C1" w:rsidR="0050223C" w:rsidRDefault="0050223C"/>
    <w:p w14:paraId="20CA28FC" w14:textId="0693065F" w:rsidR="0050223C" w:rsidRDefault="0050223C"/>
    <w:p w14:paraId="51680E2D" w14:textId="3213A2D8" w:rsidR="0050223C" w:rsidRPr="00ED7F85" w:rsidRDefault="00ED7F85" w:rsidP="00ED7F85">
      <w:pPr>
        <w:jc w:val="center"/>
        <w:rPr>
          <w:b/>
          <w:color w:val="2F5496" w:themeColor="accent1" w:themeShade="BF"/>
          <w:sz w:val="56"/>
          <w:szCs w:val="56"/>
        </w:rPr>
      </w:pPr>
      <w:r w:rsidRPr="00ED7F85">
        <w:rPr>
          <w:b/>
          <w:color w:val="2F5496" w:themeColor="accent1" w:themeShade="BF"/>
          <w:sz w:val="56"/>
          <w:szCs w:val="56"/>
        </w:rPr>
        <w:t>202</w:t>
      </w:r>
      <w:r w:rsidR="002E35A7">
        <w:rPr>
          <w:b/>
          <w:color w:val="2F5496" w:themeColor="accent1" w:themeShade="BF"/>
          <w:sz w:val="56"/>
          <w:szCs w:val="56"/>
        </w:rPr>
        <w:t>3</w:t>
      </w:r>
      <w:r w:rsidRPr="00ED7F85">
        <w:rPr>
          <w:b/>
          <w:color w:val="2F5496" w:themeColor="accent1" w:themeShade="BF"/>
          <w:sz w:val="56"/>
          <w:szCs w:val="56"/>
        </w:rPr>
        <w:t xml:space="preserve"> YILI</w:t>
      </w:r>
    </w:p>
    <w:p w14:paraId="56AE6363" w14:textId="7B27C213" w:rsidR="00ED7F85" w:rsidRDefault="00ED7F85" w:rsidP="00ED7F85">
      <w:pPr>
        <w:jc w:val="center"/>
        <w:rPr>
          <w:b/>
          <w:color w:val="2F5496" w:themeColor="accent1" w:themeShade="BF"/>
          <w:sz w:val="44"/>
          <w:szCs w:val="44"/>
        </w:rPr>
      </w:pPr>
    </w:p>
    <w:p w14:paraId="3F4D4F6F" w14:textId="77777777" w:rsidR="00ED7F85" w:rsidRPr="00ED7F85" w:rsidRDefault="00ED7F85" w:rsidP="00ED7F85">
      <w:pPr>
        <w:jc w:val="center"/>
        <w:rPr>
          <w:b/>
          <w:color w:val="2F5496" w:themeColor="accent1" w:themeShade="BF"/>
          <w:sz w:val="44"/>
          <w:szCs w:val="44"/>
        </w:rPr>
      </w:pPr>
    </w:p>
    <w:p w14:paraId="65C46EFD" w14:textId="70ABAF44" w:rsidR="00ED7F85" w:rsidRPr="00ED7F85" w:rsidRDefault="00ED7F85" w:rsidP="00ED7F85">
      <w:pPr>
        <w:jc w:val="center"/>
        <w:rPr>
          <w:b/>
          <w:color w:val="2F5496" w:themeColor="accent1" w:themeShade="BF"/>
          <w:sz w:val="56"/>
          <w:szCs w:val="56"/>
        </w:rPr>
      </w:pPr>
      <w:r w:rsidRPr="00ED7F85">
        <w:rPr>
          <w:b/>
          <w:color w:val="2F5496" w:themeColor="accent1" w:themeShade="BF"/>
          <w:sz w:val="56"/>
          <w:szCs w:val="56"/>
        </w:rPr>
        <w:t>STRATEJİ GELİŞTİRME DAİRE BAŞKANLIĞI</w:t>
      </w:r>
    </w:p>
    <w:p w14:paraId="056FB440" w14:textId="2962A822" w:rsidR="00ED7F85" w:rsidRPr="00ED7F85" w:rsidRDefault="00ED7F85" w:rsidP="00ED7F85">
      <w:pPr>
        <w:jc w:val="center"/>
        <w:rPr>
          <w:b/>
          <w:color w:val="2F5496" w:themeColor="accent1" w:themeShade="BF"/>
          <w:sz w:val="56"/>
          <w:szCs w:val="56"/>
        </w:rPr>
      </w:pPr>
    </w:p>
    <w:p w14:paraId="48D8F29F" w14:textId="77777777" w:rsidR="00ED7F85" w:rsidRPr="00ED7F85" w:rsidRDefault="00ED7F85" w:rsidP="00ED7F85">
      <w:pPr>
        <w:jc w:val="center"/>
        <w:rPr>
          <w:b/>
          <w:color w:val="2F5496" w:themeColor="accent1" w:themeShade="BF"/>
          <w:sz w:val="56"/>
          <w:szCs w:val="56"/>
        </w:rPr>
      </w:pPr>
    </w:p>
    <w:p w14:paraId="51E20D76" w14:textId="77B1E864" w:rsidR="0050223C" w:rsidRPr="00ED7F85" w:rsidRDefault="00ED7F85" w:rsidP="00ED7F85">
      <w:pPr>
        <w:jc w:val="center"/>
        <w:rPr>
          <w:b/>
          <w:color w:val="2F5496" w:themeColor="accent1" w:themeShade="BF"/>
          <w:sz w:val="56"/>
          <w:szCs w:val="56"/>
        </w:rPr>
      </w:pPr>
      <w:r w:rsidRPr="00ED7F85">
        <w:rPr>
          <w:b/>
          <w:color w:val="2F5496" w:themeColor="accent1" w:themeShade="BF"/>
          <w:sz w:val="56"/>
          <w:szCs w:val="56"/>
        </w:rPr>
        <w:t>BİRİM İDARİ FAALİYET RAPORU</w:t>
      </w:r>
    </w:p>
    <w:p w14:paraId="5DDAF60E" w14:textId="341E5D70" w:rsidR="0050223C" w:rsidRDefault="0050223C"/>
    <w:p w14:paraId="0BF3702D" w14:textId="152323B3" w:rsidR="0050223C" w:rsidRDefault="0050223C"/>
    <w:p w14:paraId="001D4A18" w14:textId="7EB039CE" w:rsidR="0050223C" w:rsidRDefault="0050223C"/>
    <w:p w14:paraId="49A691CB" w14:textId="1633E7A6" w:rsidR="0050223C" w:rsidRDefault="0050223C"/>
    <w:p w14:paraId="604A890B" w14:textId="26785E9D" w:rsidR="0050223C" w:rsidRDefault="0050223C"/>
    <w:p w14:paraId="2E5F974D" w14:textId="243C2676" w:rsidR="0050223C" w:rsidRDefault="0050223C"/>
    <w:p w14:paraId="329C4D44" w14:textId="4DFB8E11" w:rsidR="0050223C" w:rsidRDefault="0050223C"/>
    <w:p w14:paraId="4685EE87" w14:textId="77777777" w:rsidR="00A318E4" w:rsidRDefault="00A318E4"/>
    <w:p w14:paraId="71FB23C3" w14:textId="4A97DB96" w:rsidR="0050223C" w:rsidRDefault="0050223C"/>
    <w:p w14:paraId="3ECFEB20" w14:textId="497BF81A" w:rsidR="0050223C" w:rsidRDefault="0050223C"/>
    <w:p w14:paraId="33E9D03E" w14:textId="2BE6A959" w:rsidR="0050223C" w:rsidRDefault="0050223C"/>
    <w:sdt>
      <w:sdtPr>
        <w:rPr>
          <w:rFonts w:asciiTheme="minorHAnsi" w:eastAsiaTheme="minorHAnsi" w:hAnsiTheme="minorHAnsi" w:cstheme="minorBidi"/>
          <w:color w:val="auto"/>
          <w:sz w:val="22"/>
          <w:szCs w:val="22"/>
          <w:lang w:eastAsia="en-US"/>
        </w:rPr>
        <w:id w:val="2093964132"/>
        <w:docPartObj>
          <w:docPartGallery w:val="Table of Contents"/>
          <w:docPartUnique/>
        </w:docPartObj>
      </w:sdtPr>
      <w:sdtEndPr>
        <w:rPr>
          <w:b/>
          <w:bCs/>
        </w:rPr>
      </w:sdtEndPr>
      <w:sdtContent>
        <w:p w14:paraId="6A695BBF" w14:textId="68451C9E" w:rsidR="00282FF4" w:rsidRDefault="00282FF4">
          <w:pPr>
            <w:pStyle w:val="TBal"/>
          </w:pPr>
          <w:r>
            <w:t>İçindekiler</w:t>
          </w:r>
        </w:p>
        <w:p w14:paraId="2B3E0F80" w14:textId="69F26F38" w:rsidR="00282FF4" w:rsidRDefault="00282FF4">
          <w:pPr>
            <w:pStyle w:val="T1"/>
            <w:tabs>
              <w:tab w:val="right" w:leader="dot" w:pos="9062"/>
            </w:tabs>
            <w:rPr>
              <w:rFonts w:eastAsiaTheme="minorEastAsia"/>
              <w:noProof/>
              <w:lang w:eastAsia="tr-TR"/>
            </w:rPr>
          </w:pPr>
          <w:r>
            <w:rPr>
              <w:b/>
              <w:bCs/>
            </w:rPr>
            <w:fldChar w:fldCharType="begin"/>
          </w:r>
          <w:r>
            <w:rPr>
              <w:b/>
              <w:bCs/>
            </w:rPr>
            <w:instrText xml:space="preserve"> TOC \o "1-3" \h \z \u </w:instrText>
          </w:r>
          <w:r>
            <w:rPr>
              <w:b/>
              <w:bCs/>
            </w:rPr>
            <w:fldChar w:fldCharType="separate"/>
          </w:r>
          <w:hyperlink w:anchor="_Toc125467366" w:history="1">
            <w:r w:rsidRPr="00A028EE">
              <w:rPr>
                <w:rStyle w:val="Kpr"/>
                <w:noProof/>
              </w:rPr>
              <w:t>1-GENEL BİLGİLER</w:t>
            </w:r>
            <w:r>
              <w:rPr>
                <w:noProof/>
                <w:webHidden/>
              </w:rPr>
              <w:tab/>
            </w:r>
            <w:r>
              <w:rPr>
                <w:noProof/>
                <w:webHidden/>
              </w:rPr>
              <w:fldChar w:fldCharType="begin"/>
            </w:r>
            <w:r>
              <w:rPr>
                <w:noProof/>
                <w:webHidden/>
              </w:rPr>
              <w:instrText xml:space="preserve"> PAGEREF _Toc125467366 \h </w:instrText>
            </w:r>
            <w:r>
              <w:rPr>
                <w:noProof/>
                <w:webHidden/>
              </w:rPr>
            </w:r>
            <w:r>
              <w:rPr>
                <w:noProof/>
                <w:webHidden/>
              </w:rPr>
              <w:fldChar w:fldCharType="separate"/>
            </w:r>
            <w:r>
              <w:rPr>
                <w:noProof/>
                <w:webHidden/>
              </w:rPr>
              <w:t>4</w:t>
            </w:r>
            <w:r>
              <w:rPr>
                <w:noProof/>
                <w:webHidden/>
              </w:rPr>
              <w:fldChar w:fldCharType="end"/>
            </w:r>
          </w:hyperlink>
        </w:p>
        <w:p w14:paraId="06E57D84" w14:textId="3A8EA85E" w:rsidR="00282FF4" w:rsidRDefault="00082922">
          <w:pPr>
            <w:pStyle w:val="T2"/>
            <w:tabs>
              <w:tab w:val="right" w:leader="dot" w:pos="9062"/>
            </w:tabs>
            <w:rPr>
              <w:rFonts w:eastAsiaTheme="minorEastAsia"/>
              <w:noProof/>
              <w:lang w:eastAsia="tr-TR"/>
            </w:rPr>
          </w:pPr>
          <w:hyperlink w:anchor="_Toc125467367" w:history="1">
            <w:r w:rsidR="00282FF4" w:rsidRPr="00A028EE">
              <w:rPr>
                <w:rStyle w:val="Kpr"/>
                <w:noProof/>
              </w:rPr>
              <w:t>A-MİSYON, VİZYON VE TEMEL DEĞERLER</w:t>
            </w:r>
            <w:r w:rsidR="00282FF4">
              <w:rPr>
                <w:noProof/>
                <w:webHidden/>
              </w:rPr>
              <w:tab/>
            </w:r>
            <w:r w:rsidR="00282FF4">
              <w:rPr>
                <w:noProof/>
                <w:webHidden/>
              </w:rPr>
              <w:fldChar w:fldCharType="begin"/>
            </w:r>
            <w:r w:rsidR="00282FF4">
              <w:rPr>
                <w:noProof/>
                <w:webHidden/>
              </w:rPr>
              <w:instrText xml:space="preserve"> PAGEREF _Toc125467367 \h </w:instrText>
            </w:r>
            <w:r w:rsidR="00282FF4">
              <w:rPr>
                <w:noProof/>
                <w:webHidden/>
              </w:rPr>
            </w:r>
            <w:r w:rsidR="00282FF4">
              <w:rPr>
                <w:noProof/>
                <w:webHidden/>
              </w:rPr>
              <w:fldChar w:fldCharType="separate"/>
            </w:r>
            <w:r w:rsidR="00282FF4">
              <w:rPr>
                <w:noProof/>
                <w:webHidden/>
              </w:rPr>
              <w:t>4</w:t>
            </w:r>
            <w:r w:rsidR="00282FF4">
              <w:rPr>
                <w:noProof/>
                <w:webHidden/>
              </w:rPr>
              <w:fldChar w:fldCharType="end"/>
            </w:r>
          </w:hyperlink>
        </w:p>
        <w:p w14:paraId="2D0CE687" w14:textId="5DD0C893" w:rsidR="00282FF4" w:rsidRDefault="00082922">
          <w:pPr>
            <w:pStyle w:val="T1"/>
            <w:tabs>
              <w:tab w:val="right" w:leader="dot" w:pos="9062"/>
            </w:tabs>
            <w:rPr>
              <w:rFonts w:eastAsiaTheme="minorEastAsia"/>
              <w:noProof/>
              <w:lang w:eastAsia="tr-TR"/>
            </w:rPr>
          </w:pPr>
          <w:hyperlink w:anchor="_Toc125467368" w:history="1">
            <w:r w:rsidR="00282FF4" w:rsidRPr="00A028EE">
              <w:rPr>
                <w:rStyle w:val="Kpr"/>
                <w:noProof/>
              </w:rPr>
              <w:t>MİSYONUMUZ</w:t>
            </w:r>
            <w:r w:rsidR="00282FF4">
              <w:rPr>
                <w:noProof/>
                <w:webHidden/>
              </w:rPr>
              <w:tab/>
            </w:r>
            <w:r w:rsidR="00282FF4">
              <w:rPr>
                <w:noProof/>
                <w:webHidden/>
              </w:rPr>
              <w:fldChar w:fldCharType="begin"/>
            </w:r>
            <w:r w:rsidR="00282FF4">
              <w:rPr>
                <w:noProof/>
                <w:webHidden/>
              </w:rPr>
              <w:instrText xml:space="preserve"> PAGEREF _Toc125467368 \h </w:instrText>
            </w:r>
            <w:r w:rsidR="00282FF4">
              <w:rPr>
                <w:noProof/>
                <w:webHidden/>
              </w:rPr>
            </w:r>
            <w:r w:rsidR="00282FF4">
              <w:rPr>
                <w:noProof/>
                <w:webHidden/>
              </w:rPr>
              <w:fldChar w:fldCharType="separate"/>
            </w:r>
            <w:r w:rsidR="00282FF4">
              <w:rPr>
                <w:noProof/>
                <w:webHidden/>
              </w:rPr>
              <w:t>4</w:t>
            </w:r>
            <w:r w:rsidR="00282FF4">
              <w:rPr>
                <w:noProof/>
                <w:webHidden/>
              </w:rPr>
              <w:fldChar w:fldCharType="end"/>
            </w:r>
          </w:hyperlink>
        </w:p>
        <w:p w14:paraId="62F49E03" w14:textId="69871874" w:rsidR="00282FF4" w:rsidRDefault="00082922">
          <w:pPr>
            <w:pStyle w:val="T1"/>
            <w:tabs>
              <w:tab w:val="right" w:leader="dot" w:pos="9062"/>
            </w:tabs>
            <w:rPr>
              <w:rFonts w:eastAsiaTheme="minorEastAsia"/>
              <w:noProof/>
              <w:lang w:eastAsia="tr-TR"/>
            </w:rPr>
          </w:pPr>
          <w:hyperlink w:anchor="_Toc125467369" w:history="1">
            <w:r w:rsidR="00282FF4" w:rsidRPr="00A028EE">
              <w:rPr>
                <w:rStyle w:val="Kpr"/>
                <w:noProof/>
              </w:rPr>
              <w:t>VİZYONUMUZ</w:t>
            </w:r>
            <w:r w:rsidR="00282FF4">
              <w:rPr>
                <w:noProof/>
                <w:webHidden/>
              </w:rPr>
              <w:tab/>
            </w:r>
            <w:r w:rsidR="00282FF4">
              <w:rPr>
                <w:noProof/>
                <w:webHidden/>
              </w:rPr>
              <w:fldChar w:fldCharType="begin"/>
            </w:r>
            <w:r w:rsidR="00282FF4">
              <w:rPr>
                <w:noProof/>
                <w:webHidden/>
              </w:rPr>
              <w:instrText xml:space="preserve"> PAGEREF _Toc125467369 \h </w:instrText>
            </w:r>
            <w:r w:rsidR="00282FF4">
              <w:rPr>
                <w:noProof/>
                <w:webHidden/>
              </w:rPr>
            </w:r>
            <w:r w:rsidR="00282FF4">
              <w:rPr>
                <w:noProof/>
                <w:webHidden/>
              </w:rPr>
              <w:fldChar w:fldCharType="separate"/>
            </w:r>
            <w:r w:rsidR="00282FF4">
              <w:rPr>
                <w:noProof/>
                <w:webHidden/>
              </w:rPr>
              <w:t>4</w:t>
            </w:r>
            <w:r w:rsidR="00282FF4">
              <w:rPr>
                <w:noProof/>
                <w:webHidden/>
              </w:rPr>
              <w:fldChar w:fldCharType="end"/>
            </w:r>
          </w:hyperlink>
        </w:p>
        <w:p w14:paraId="5D5EB22E" w14:textId="796AD3C3" w:rsidR="00282FF4" w:rsidRDefault="00082922">
          <w:pPr>
            <w:pStyle w:val="T1"/>
            <w:tabs>
              <w:tab w:val="right" w:leader="dot" w:pos="9062"/>
            </w:tabs>
            <w:rPr>
              <w:rFonts w:eastAsiaTheme="minorEastAsia"/>
              <w:noProof/>
              <w:lang w:eastAsia="tr-TR"/>
            </w:rPr>
          </w:pPr>
          <w:hyperlink w:anchor="_Toc125467370" w:history="1">
            <w:r w:rsidR="00282FF4" w:rsidRPr="00A028EE">
              <w:rPr>
                <w:rStyle w:val="Kpr"/>
                <w:rFonts w:eastAsia="Times New Roman"/>
                <w:noProof/>
                <w:lang w:eastAsia="tr-TR"/>
              </w:rPr>
              <w:t>TEMEL DEĞERLER</w:t>
            </w:r>
            <w:r w:rsidR="00282FF4">
              <w:rPr>
                <w:noProof/>
                <w:webHidden/>
              </w:rPr>
              <w:tab/>
            </w:r>
            <w:r w:rsidR="00282FF4">
              <w:rPr>
                <w:noProof/>
                <w:webHidden/>
              </w:rPr>
              <w:fldChar w:fldCharType="begin"/>
            </w:r>
            <w:r w:rsidR="00282FF4">
              <w:rPr>
                <w:noProof/>
                <w:webHidden/>
              </w:rPr>
              <w:instrText xml:space="preserve"> PAGEREF _Toc125467370 \h </w:instrText>
            </w:r>
            <w:r w:rsidR="00282FF4">
              <w:rPr>
                <w:noProof/>
                <w:webHidden/>
              </w:rPr>
            </w:r>
            <w:r w:rsidR="00282FF4">
              <w:rPr>
                <w:noProof/>
                <w:webHidden/>
              </w:rPr>
              <w:fldChar w:fldCharType="separate"/>
            </w:r>
            <w:r w:rsidR="00282FF4">
              <w:rPr>
                <w:noProof/>
                <w:webHidden/>
              </w:rPr>
              <w:t>4</w:t>
            </w:r>
            <w:r w:rsidR="00282FF4">
              <w:rPr>
                <w:noProof/>
                <w:webHidden/>
              </w:rPr>
              <w:fldChar w:fldCharType="end"/>
            </w:r>
          </w:hyperlink>
        </w:p>
        <w:p w14:paraId="14E6676E" w14:textId="34844638" w:rsidR="00282FF4" w:rsidRDefault="00082922">
          <w:pPr>
            <w:pStyle w:val="T1"/>
            <w:tabs>
              <w:tab w:val="right" w:leader="dot" w:pos="9062"/>
            </w:tabs>
            <w:rPr>
              <w:rFonts w:eastAsiaTheme="minorEastAsia"/>
              <w:noProof/>
              <w:lang w:eastAsia="tr-TR"/>
            </w:rPr>
          </w:pPr>
          <w:hyperlink w:anchor="_Toc125467371" w:history="1">
            <w:r w:rsidR="00282FF4" w:rsidRPr="00A028EE">
              <w:rPr>
                <w:rStyle w:val="Kpr"/>
                <w:noProof/>
              </w:rPr>
              <w:t>ORGANİZASYON ŞEMASI</w:t>
            </w:r>
            <w:r w:rsidR="00282FF4">
              <w:rPr>
                <w:noProof/>
                <w:webHidden/>
              </w:rPr>
              <w:tab/>
            </w:r>
            <w:r w:rsidR="00282FF4">
              <w:rPr>
                <w:noProof/>
                <w:webHidden/>
              </w:rPr>
              <w:fldChar w:fldCharType="begin"/>
            </w:r>
            <w:r w:rsidR="00282FF4">
              <w:rPr>
                <w:noProof/>
                <w:webHidden/>
              </w:rPr>
              <w:instrText xml:space="preserve"> PAGEREF _Toc125467371 \h </w:instrText>
            </w:r>
            <w:r w:rsidR="00282FF4">
              <w:rPr>
                <w:noProof/>
                <w:webHidden/>
              </w:rPr>
            </w:r>
            <w:r w:rsidR="00282FF4">
              <w:rPr>
                <w:noProof/>
                <w:webHidden/>
              </w:rPr>
              <w:fldChar w:fldCharType="separate"/>
            </w:r>
            <w:r w:rsidR="00282FF4">
              <w:rPr>
                <w:noProof/>
                <w:webHidden/>
              </w:rPr>
              <w:t>5</w:t>
            </w:r>
            <w:r w:rsidR="00282FF4">
              <w:rPr>
                <w:noProof/>
                <w:webHidden/>
              </w:rPr>
              <w:fldChar w:fldCharType="end"/>
            </w:r>
          </w:hyperlink>
        </w:p>
        <w:p w14:paraId="661A9CD5" w14:textId="4678D1CD" w:rsidR="00282FF4" w:rsidRDefault="00082922">
          <w:pPr>
            <w:pStyle w:val="T1"/>
            <w:tabs>
              <w:tab w:val="right" w:leader="dot" w:pos="9062"/>
            </w:tabs>
            <w:rPr>
              <w:rFonts w:eastAsiaTheme="minorEastAsia"/>
              <w:noProof/>
              <w:lang w:eastAsia="tr-TR"/>
            </w:rPr>
          </w:pPr>
          <w:hyperlink w:anchor="_Toc125467372" w:history="1">
            <w:r w:rsidR="00282FF4" w:rsidRPr="00A028EE">
              <w:rPr>
                <w:rStyle w:val="Kpr"/>
                <w:noProof/>
              </w:rPr>
              <w:t>B-YETKİ, GÖREV VE SORUMLULUKLAR</w:t>
            </w:r>
            <w:r w:rsidR="00282FF4">
              <w:rPr>
                <w:noProof/>
                <w:webHidden/>
              </w:rPr>
              <w:tab/>
            </w:r>
            <w:r w:rsidR="00282FF4">
              <w:rPr>
                <w:noProof/>
                <w:webHidden/>
              </w:rPr>
              <w:fldChar w:fldCharType="begin"/>
            </w:r>
            <w:r w:rsidR="00282FF4">
              <w:rPr>
                <w:noProof/>
                <w:webHidden/>
              </w:rPr>
              <w:instrText xml:space="preserve"> PAGEREF _Toc125467372 \h </w:instrText>
            </w:r>
            <w:r w:rsidR="00282FF4">
              <w:rPr>
                <w:noProof/>
                <w:webHidden/>
              </w:rPr>
            </w:r>
            <w:r w:rsidR="00282FF4">
              <w:rPr>
                <w:noProof/>
                <w:webHidden/>
              </w:rPr>
              <w:fldChar w:fldCharType="separate"/>
            </w:r>
            <w:r w:rsidR="00282FF4">
              <w:rPr>
                <w:noProof/>
                <w:webHidden/>
              </w:rPr>
              <w:t>6</w:t>
            </w:r>
            <w:r w:rsidR="00282FF4">
              <w:rPr>
                <w:noProof/>
                <w:webHidden/>
              </w:rPr>
              <w:fldChar w:fldCharType="end"/>
            </w:r>
          </w:hyperlink>
        </w:p>
        <w:p w14:paraId="25FF8839" w14:textId="5AEB5258" w:rsidR="00282FF4" w:rsidRDefault="00082922">
          <w:pPr>
            <w:pStyle w:val="T2"/>
            <w:tabs>
              <w:tab w:val="right" w:leader="dot" w:pos="9062"/>
            </w:tabs>
            <w:rPr>
              <w:rFonts w:eastAsiaTheme="minorEastAsia"/>
              <w:noProof/>
              <w:lang w:eastAsia="tr-TR"/>
            </w:rPr>
          </w:pPr>
          <w:hyperlink w:anchor="_Toc125467373" w:history="1">
            <w:r w:rsidR="00282FF4" w:rsidRPr="00A028EE">
              <w:rPr>
                <w:rStyle w:val="Kpr"/>
                <w:noProof/>
              </w:rPr>
              <w:t>C-İDAREYE İLİŞKİN BİLGİLER</w:t>
            </w:r>
            <w:r w:rsidR="00282FF4">
              <w:rPr>
                <w:noProof/>
                <w:webHidden/>
              </w:rPr>
              <w:tab/>
            </w:r>
            <w:r w:rsidR="00282FF4">
              <w:rPr>
                <w:noProof/>
                <w:webHidden/>
              </w:rPr>
              <w:fldChar w:fldCharType="begin"/>
            </w:r>
            <w:r w:rsidR="00282FF4">
              <w:rPr>
                <w:noProof/>
                <w:webHidden/>
              </w:rPr>
              <w:instrText xml:space="preserve"> PAGEREF _Toc125467373 \h </w:instrText>
            </w:r>
            <w:r w:rsidR="00282FF4">
              <w:rPr>
                <w:noProof/>
                <w:webHidden/>
              </w:rPr>
            </w:r>
            <w:r w:rsidR="00282FF4">
              <w:rPr>
                <w:noProof/>
                <w:webHidden/>
              </w:rPr>
              <w:fldChar w:fldCharType="separate"/>
            </w:r>
            <w:r w:rsidR="00282FF4">
              <w:rPr>
                <w:noProof/>
                <w:webHidden/>
              </w:rPr>
              <w:t>8</w:t>
            </w:r>
            <w:r w:rsidR="00282FF4">
              <w:rPr>
                <w:noProof/>
                <w:webHidden/>
              </w:rPr>
              <w:fldChar w:fldCharType="end"/>
            </w:r>
          </w:hyperlink>
        </w:p>
        <w:p w14:paraId="5719BB50" w14:textId="7C904430" w:rsidR="00282FF4" w:rsidRDefault="00082922">
          <w:pPr>
            <w:pStyle w:val="T1"/>
            <w:tabs>
              <w:tab w:val="right" w:leader="dot" w:pos="9062"/>
            </w:tabs>
            <w:rPr>
              <w:rFonts w:eastAsiaTheme="minorEastAsia"/>
              <w:noProof/>
              <w:lang w:eastAsia="tr-TR"/>
            </w:rPr>
          </w:pPr>
          <w:hyperlink w:anchor="_Toc125467374" w:history="1">
            <w:r w:rsidR="00282FF4" w:rsidRPr="00A028EE">
              <w:rPr>
                <w:rStyle w:val="Kpr"/>
                <w:noProof/>
              </w:rPr>
              <w:t>1-FİZİKSEL YAPI</w:t>
            </w:r>
            <w:r w:rsidR="00282FF4">
              <w:rPr>
                <w:noProof/>
                <w:webHidden/>
              </w:rPr>
              <w:tab/>
            </w:r>
            <w:r w:rsidR="00282FF4">
              <w:rPr>
                <w:noProof/>
                <w:webHidden/>
              </w:rPr>
              <w:fldChar w:fldCharType="begin"/>
            </w:r>
            <w:r w:rsidR="00282FF4">
              <w:rPr>
                <w:noProof/>
                <w:webHidden/>
              </w:rPr>
              <w:instrText xml:space="preserve"> PAGEREF _Toc125467374 \h </w:instrText>
            </w:r>
            <w:r w:rsidR="00282FF4">
              <w:rPr>
                <w:noProof/>
                <w:webHidden/>
              </w:rPr>
            </w:r>
            <w:r w:rsidR="00282FF4">
              <w:rPr>
                <w:noProof/>
                <w:webHidden/>
              </w:rPr>
              <w:fldChar w:fldCharType="separate"/>
            </w:r>
            <w:r w:rsidR="00282FF4">
              <w:rPr>
                <w:noProof/>
                <w:webHidden/>
              </w:rPr>
              <w:t>8</w:t>
            </w:r>
            <w:r w:rsidR="00282FF4">
              <w:rPr>
                <w:noProof/>
                <w:webHidden/>
              </w:rPr>
              <w:fldChar w:fldCharType="end"/>
            </w:r>
          </w:hyperlink>
        </w:p>
        <w:p w14:paraId="1133C648" w14:textId="4E466E47" w:rsidR="00282FF4" w:rsidRDefault="00082922">
          <w:pPr>
            <w:pStyle w:val="T1"/>
            <w:tabs>
              <w:tab w:val="right" w:leader="dot" w:pos="9062"/>
            </w:tabs>
            <w:rPr>
              <w:rFonts w:eastAsiaTheme="minorEastAsia"/>
              <w:noProof/>
              <w:lang w:eastAsia="tr-TR"/>
            </w:rPr>
          </w:pPr>
          <w:hyperlink w:anchor="_Toc125467375" w:history="1">
            <w:r w:rsidR="00282FF4" w:rsidRPr="00A028EE">
              <w:rPr>
                <w:rStyle w:val="Kpr"/>
                <w:noProof/>
              </w:rPr>
              <w:t>2-ÖRGÜTSEL YAPI</w:t>
            </w:r>
            <w:r w:rsidR="00282FF4">
              <w:rPr>
                <w:noProof/>
                <w:webHidden/>
              </w:rPr>
              <w:tab/>
            </w:r>
            <w:r w:rsidR="00282FF4">
              <w:rPr>
                <w:noProof/>
                <w:webHidden/>
              </w:rPr>
              <w:fldChar w:fldCharType="begin"/>
            </w:r>
            <w:r w:rsidR="00282FF4">
              <w:rPr>
                <w:noProof/>
                <w:webHidden/>
              </w:rPr>
              <w:instrText xml:space="preserve"> PAGEREF _Toc125467375 \h </w:instrText>
            </w:r>
            <w:r w:rsidR="00282FF4">
              <w:rPr>
                <w:noProof/>
                <w:webHidden/>
              </w:rPr>
            </w:r>
            <w:r w:rsidR="00282FF4">
              <w:rPr>
                <w:noProof/>
                <w:webHidden/>
              </w:rPr>
              <w:fldChar w:fldCharType="separate"/>
            </w:r>
            <w:r w:rsidR="00282FF4">
              <w:rPr>
                <w:noProof/>
                <w:webHidden/>
              </w:rPr>
              <w:t>8</w:t>
            </w:r>
            <w:r w:rsidR="00282FF4">
              <w:rPr>
                <w:noProof/>
                <w:webHidden/>
              </w:rPr>
              <w:fldChar w:fldCharType="end"/>
            </w:r>
          </w:hyperlink>
        </w:p>
        <w:p w14:paraId="0A4A5FF2" w14:textId="65C0CCCA" w:rsidR="00282FF4" w:rsidRDefault="00082922">
          <w:pPr>
            <w:pStyle w:val="T2"/>
            <w:tabs>
              <w:tab w:val="right" w:leader="dot" w:pos="9062"/>
            </w:tabs>
            <w:rPr>
              <w:rFonts w:eastAsiaTheme="minorEastAsia"/>
              <w:noProof/>
              <w:lang w:eastAsia="tr-TR"/>
            </w:rPr>
          </w:pPr>
          <w:hyperlink w:anchor="_Toc125467376" w:history="1">
            <w:r w:rsidR="00282FF4" w:rsidRPr="00A028EE">
              <w:rPr>
                <w:rStyle w:val="Kpr"/>
                <w:noProof/>
              </w:rPr>
              <w:t>3-BİLGİ VE TEKNOLOJİ KAYNAKLARI</w:t>
            </w:r>
            <w:r w:rsidR="00282FF4">
              <w:rPr>
                <w:noProof/>
                <w:webHidden/>
              </w:rPr>
              <w:tab/>
            </w:r>
            <w:r w:rsidR="00282FF4">
              <w:rPr>
                <w:noProof/>
                <w:webHidden/>
              </w:rPr>
              <w:fldChar w:fldCharType="begin"/>
            </w:r>
            <w:r w:rsidR="00282FF4">
              <w:rPr>
                <w:noProof/>
                <w:webHidden/>
              </w:rPr>
              <w:instrText xml:space="preserve"> PAGEREF _Toc125467376 \h </w:instrText>
            </w:r>
            <w:r w:rsidR="00282FF4">
              <w:rPr>
                <w:noProof/>
                <w:webHidden/>
              </w:rPr>
            </w:r>
            <w:r w:rsidR="00282FF4">
              <w:rPr>
                <w:noProof/>
                <w:webHidden/>
              </w:rPr>
              <w:fldChar w:fldCharType="separate"/>
            </w:r>
            <w:r w:rsidR="00282FF4">
              <w:rPr>
                <w:noProof/>
                <w:webHidden/>
              </w:rPr>
              <w:t>9</w:t>
            </w:r>
            <w:r w:rsidR="00282FF4">
              <w:rPr>
                <w:noProof/>
                <w:webHidden/>
              </w:rPr>
              <w:fldChar w:fldCharType="end"/>
            </w:r>
          </w:hyperlink>
        </w:p>
        <w:p w14:paraId="624F8BB2" w14:textId="46C3A8AB" w:rsidR="00282FF4" w:rsidRDefault="00082922">
          <w:pPr>
            <w:pStyle w:val="T2"/>
            <w:tabs>
              <w:tab w:val="right" w:leader="dot" w:pos="9062"/>
            </w:tabs>
            <w:rPr>
              <w:rFonts w:eastAsiaTheme="minorEastAsia"/>
              <w:noProof/>
              <w:lang w:eastAsia="tr-TR"/>
            </w:rPr>
          </w:pPr>
          <w:hyperlink w:anchor="_Toc125467377" w:history="1">
            <w:r w:rsidR="00282FF4" w:rsidRPr="00A028EE">
              <w:rPr>
                <w:rStyle w:val="Kpr"/>
                <w:noProof/>
              </w:rPr>
              <w:t>4-İNSAN KAYNAKLARI</w:t>
            </w:r>
            <w:r w:rsidR="00282FF4">
              <w:rPr>
                <w:noProof/>
                <w:webHidden/>
              </w:rPr>
              <w:tab/>
            </w:r>
            <w:r w:rsidR="00282FF4">
              <w:rPr>
                <w:noProof/>
                <w:webHidden/>
              </w:rPr>
              <w:fldChar w:fldCharType="begin"/>
            </w:r>
            <w:r w:rsidR="00282FF4">
              <w:rPr>
                <w:noProof/>
                <w:webHidden/>
              </w:rPr>
              <w:instrText xml:space="preserve"> PAGEREF _Toc125467377 \h </w:instrText>
            </w:r>
            <w:r w:rsidR="00282FF4">
              <w:rPr>
                <w:noProof/>
                <w:webHidden/>
              </w:rPr>
            </w:r>
            <w:r w:rsidR="00282FF4">
              <w:rPr>
                <w:noProof/>
                <w:webHidden/>
              </w:rPr>
              <w:fldChar w:fldCharType="separate"/>
            </w:r>
            <w:r w:rsidR="00282FF4">
              <w:rPr>
                <w:noProof/>
                <w:webHidden/>
              </w:rPr>
              <w:t>12</w:t>
            </w:r>
            <w:r w:rsidR="00282FF4">
              <w:rPr>
                <w:noProof/>
                <w:webHidden/>
              </w:rPr>
              <w:fldChar w:fldCharType="end"/>
            </w:r>
          </w:hyperlink>
        </w:p>
        <w:p w14:paraId="20AF2221" w14:textId="318D2674" w:rsidR="00282FF4" w:rsidRDefault="00082922">
          <w:pPr>
            <w:pStyle w:val="T2"/>
            <w:tabs>
              <w:tab w:val="right" w:leader="dot" w:pos="9062"/>
            </w:tabs>
            <w:rPr>
              <w:rFonts w:eastAsiaTheme="minorEastAsia"/>
              <w:noProof/>
              <w:lang w:eastAsia="tr-TR"/>
            </w:rPr>
          </w:pPr>
          <w:hyperlink w:anchor="_Toc125467378" w:history="1">
            <w:r w:rsidR="00282FF4" w:rsidRPr="00A028EE">
              <w:rPr>
                <w:rStyle w:val="Kpr"/>
                <w:noProof/>
              </w:rPr>
              <w:t>5-SUNULAN HİZMETLER</w:t>
            </w:r>
            <w:r w:rsidR="00282FF4">
              <w:rPr>
                <w:noProof/>
                <w:webHidden/>
              </w:rPr>
              <w:tab/>
            </w:r>
            <w:r w:rsidR="00282FF4">
              <w:rPr>
                <w:noProof/>
                <w:webHidden/>
              </w:rPr>
              <w:fldChar w:fldCharType="begin"/>
            </w:r>
            <w:r w:rsidR="00282FF4">
              <w:rPr>
                <w:noProof/>
                <w:webHidden/>
              </w:rPr>
              <w:instrText xml:space="preserve"> PAGEREF _Toc125467378 \h </w:instrText>
            </w:r>
            <w:r w:rsidR="00282FF4">
              <w:rPr>
                <w:noProof/>
                <w:webHidden/>
              </w:rPr>
            </w:r>
            <w:r w:rsidR="00282FF4">
              <w:rPr>
                <w:noProof/>
                <w:webHidden/>
              </w:rPr>
              <w:fldChar w:fldCharType="separate"/>
            </w:r>
            <w:r w:rsidR="00282FF4">
              <w:rPr>
                <w:noProof/>
                <w:webHidden/>
              </w:rPr>
              <w:t>13</w:t>
            </w:r>
            <w:r w:rsidR="00282FF4">
              <w:rPr>
                <w:noProof/>
                <w:webHidden/>
              </w:rPr>
              <w:fldChar w:fldCharType="end"/>
            </w:r>
          </w:hyperlink>
        </w:p>
        <w:p w14:paraId="79BD0621" w14:textId="5BB72B68" w:rsidR="00282FF4" w:rsidRDefault="00082922">
          <w:pPr>
            <w:pStyle w:val="T2"/>
            <w:tabs>
              <w:tab w:val="right" w:leader="dot" w:pos="9062"/>
            </w:tabs>
            <w:rPr>
              <w:rFonts w:eastAsiaTheme="minorEastAsia"/>
              <w:noProof/>
              <w:lang w:eastAsia="tr-TR"/>
            </w:rPr>
          </w:pPr>
          <w:hyperlink w:anchor="_Toc125467379" w:history="1">
            <w:r w:rsidR="00282FF4" w:rsidRPr="00A028EE">
              <w:rPr>
                <w:rStyle w:val="Kpr"/>
                <w:noProof/>
              </w:rPr>
              <w:t>6-YÖNETİM İÇ KONTROL SİSTEMİ</w:t>
            </w:r>
            <w:r w:rsidR="00282FF4">
              <w:rPr>
                <w:noProof/>
                <w:webHidden/>
              </w:rPr>
              <w:tab/>
            </w:r>
            <w:r w:rsidR="00282FF4">
              <w:rPr>
                <w:noProof/>
                <w:webHidden/>
              </w:rPr>
              <w:fldChar w:fldCharType="begin"/>
            </w:r>
            <w:r w:rsidR="00282FF4">
              <w:rPr>
                <w:noProof/>
                <w:webHidden/>
              </w:rPr>
              <w:instrText xml:space="preserve"> PAGEREF _Toc125467379 \h </w:instrText>
            </w:r>
            <w:r w:rsidR="00282FF4">
              <w:rPr>
                <w:noProof/>
                <w:webHidden/>
              </w:rPr>
            </w:r>
            <w:r w:rsidR="00282FF4">
              <w:rPr>
                <w:noProof/>
                <w:webHidden/>
              </w:rPr>
              <w:fldChar w:fldCharType="separate"/>
            </w:r>
            <w:r w:rsidR="00282FF4">
              <w:rPr>
                <w:noProof/>
                <w:webHidden/>
              </w:rPr>
              <w:t>18</w:t>
            </w:r>
            <w:r w:rsidR="00282FF4">
              <w:rPr>
                <w:noProof/>
                <w:webHidden/>
              </w:rPr>
              <w:fldChar w:fldCharType="end"/>
            </w:r>
          </w:hyperlink>
        </w:p>
        <w:p w14:paraId="63A11E64" w14:textId="784E4930" w:rsidR="00282FF4" w:rsidRDefault="00082922">
          <w:pPr>
            <w:pStyle w:val="T1"/>
            <w:tabs>
              <w:tab w:val="right" w:leader="dot" w:pos="9062"/>
            </w:tabs>
            <w:rPr>
              <w:rFonts w:eastAsiaTheme="minorEastAsia"/>
              <w:noProof/>
              <w:lang w:eastAsia="tr-TR"/>
            </w:rPr>
          </w:pPr>
          <w:hyperlink w:anchor="_Toc125467380" w:history="1">
            <w:r w:rsidR="00282FF4" w:rsidRPr="00A028EE">
              <w:rPr>
                <w:rStyle w:val="Kpr"/>
                <w:noProof/>
              </w:rPr>
              <w:t>2-AMAÇ VE HEDEFLER</w:t>
            </w:r>
            <w:r w:rsidR="00282FF4">
              <w:rPr>
                <w:noProof/>
                <w:webHidden/>
              </w:rPr>
              <w:tab/>
            </w:r>
            <w:r w:rsidR="00282FF4">
              <w:rPr>
                <w:noProof/>
                <w:webHidden/>
              </w:rPr>
              <w:fldChar w:fldCharType="begin"/>
            </w:r>
            <w:r w:rsidR="00282FF4">
              <w:rPr>
                <w:noProof/>
                <w:webHidden/>
              </w:rPr>
              <w:instrText xml:space="preserve"> PAGEREF _Toc125467380 \h </w:instrText>
            </w:r>
            <w:r w:rsidR="00282FF4">
              <w:rPr>
                <w:noProof/>
                <w:webHidden/>
              </w:rPr>
            </w:r>
            <w:r w:rsidR="00282FF4">
              <w:rPr>
                <w:noProof/>
                <w:webHidden/>
              </w:rPr>
              <w:fldChar w:fldCharType="separate"/>
            </w:r>
            <w:r w:rsidR="00282FF4">
              <w:rPr>
                <w:noProof/>
                <w:webHidden/>
              </w:rPr>
              <w:t>18</w:t>
            </w:r>
            <w:r w:rsidR="00282FF4">
              <w:rPr>
                <w:noProof/>
                <w:webHidden/>
              </w:rPr>
              <w:fldChar w:fldCharType="end"/>
            </w:r>
          </w:hyperlink>
        </w:p>
        <w:p w14:paraId="3717CCA7" w14:textId="4D4323EE" w:rsidR="00282FF4" w:rsidRDefault="00082922">
          <w:pPr>
            <w:pStyle w:val="T2"/>
            <w:tabs>
              <w:tab w:val="right" w:leader="dot" w:pos="9062"/>
            </w:tabs>
            <w:rPr>
              <w:rFonts w:eastAsiaTheme="minorEastAsia"/>
              <w:noProof/>
              <w:lang w:eastAsia="tr-TR"/>
            </w:rPr>
          </w:pPr>
          <w:hyperlink w:anchor="_Toc125467381" w:history="1">
            <w:r w:rsidR="00282FF4" w:rsidRPr="00A028EE">
              <w:rPr>
                <w:rStyle w:val="Kpr"/>
                <w:noProof/>
              </w:rPr>
              <w:t>A-BAŞKANLIĞIMIZ AMAÇ VE HEDERLERİ</w:t>
            </w:r>
            <w:r w:rsidR="00282FF4">
              <w:rPr>
                <w:noProof/>
                <w:webHidden/>
              </w:rPr>
              <w:tab/>
            </w:r>
            <w:r w:rsidR="00282FF4">
              <w:rPr>
                <w:noProof/>
                <w:webHidden/>
              </w:rPr>
              <w:fldChar w:fldCharType="begin"/>
            </w:r>
            <w:r w:rsidR="00282FF4">
              <w:rPr>
                <w:noProof/>
                <w:webHidden/>
              </w:rPr>
              <w:instrText xml:space="preserve"> PAGEREF _Toc125467381 \h </w:instrText>
            </w:r>
            <w:r w:rsidR="00282FF4">
              <w:rPr>
                <w:noProof/>
                <w:webHidden/>
              </w:rPr>
            </w:r>
            <w:r w:rsidR="00282FF4">
              <w:rPr>
                <w:noProof/>
                <w:webHidden/>
              </w:rPr>
              <w:fldChar w:fldCharType="separate"/>
            </w:r>
            <w:r w:rsidR="00282FF4">
              <w:rPr>
                <w:noProof/>
                <w:webHidden/>
              </w:rPr>
              <w:t>18</w:t>
            </w:r>
            <w:r w:rsidR="00282FF4">
              <w:rPr>
                <w:noProof/>
                <w:webHidden/>
              </w:rPr>
              <w:fldChar w:fldCharType="end"/>
            </w:r>
          </w:hyperlink>
        </w:p>
        <w:p w14:paraId="2712F2D8" w14:textId="05BD5298" w:rsidR="00282FF4" w:rsidRDefault="00082922">
          <w:pPr>
            <w:pStyle w:val="T2"/>
            <w:tabs>
              <w:tab w:val="right" w:leader="dot" w:pos="9062"/>
            </w:tabs>
            <w:rPr>
              <w:rFonts w:eastAsiaTheme="minorEastAsia"/>
              <w:noProof/>
              <w:lang w:eastAsia="tr-TR"/>
            </w:rPr>
          </w:pPr>
          <w:hyperlink w:anchor="_Toc125467382" w:history="1">
            <w:r w:rsidR="00282FF4" w:rsidRPr="00A028EE">
              <w:rPr>
                <w:rStyle w:val="Kpr"/>
                <w:noProof/>
              </w:rPr>
              <w:t>B-TEMEL POLİTİKALAR VE ÖNCELİKLER</w:t>
            </w:r>
            <w:r w:rsidR="00282FF4">
              <w:rPr>
                <w:noProof/>
                <w:webHidden/>
              </w:rPr>
              <w:tab/>
            </w:r>
            <w:r w:rsidR="00282FF4">
              <w:rPr>
                <w:noProof/>
                <w:webHidden/>
              </w:rPr>
              <w:fldChar w:fldCharType="begin"/>
            </w:r>
            <w:r w:rsidR="00282FF4">
              <w:rPr>
                <w:noProof/>
                <w:webHidden/>
              </w:rPr>
              <w:instrText xml:space="preserve"> PAGEREF _Toc125467382 \h </w:instrText>
            </w:r>
            <w:r w:rsidR="00282FF4">
              <w:rPr>
                <w:noProof/>
                <w:webHidden/>
              </w:rPr>
            </w:r>
            <w:r w:rsidR="00282FF4">
              <w:rPr>
                <w:noProof/>
                <w:webHidden/>
              </w:rPr>
              <w:fldChar w:fldCharType="separate"/>
            </w:r>
            <w:r w:rsidR="00282FF4">
              <w:rPr>
                <w:noProof/>
                <w:webHidden/>
              </w:rPr>
              <w:t>19</w:t>
            </w:r>
            <w:r w:rsidR="00282FF4">
              <w:rPr>
                <w:noProof/>
                <w:webHidden/>
              </w:rPr>
              <w:fldChar w:fldCharType="end"/>
            </w:r>
          </w:hyperlink>
        </w:p>
        <w:p w14:paraId="1CFB0995" w14:textId="443DA04E" w:rsidR="00282FF4" w:rsidRDefault="00082922">
          <w:pPr>
            <w:pStyle w:val="T1"/>
            <w:tabs>
              <w:tab w:val="right" w:leader="dot" w:pos="9062"/>
            </w:tabs>
            <w:rPr>
              <w:rFonts w:eastAsiaTheme="minorEastAsia"/>
              <w:noProof/>
              <w:lang w:eastAsia="tr-TR"/>
            </w:rPr>
          </w:pPr>
          <w:hyperlink w:anchor="_Toc125467383" w:history="1">
            <w:r w:rsidR="00282FF4" w:rsidRPr="00A028EE">
              <w:rPr>
                <w:rStyle w:val="Kpr"/>
                <w:noProof/>
              </w:rPr>
              <w:t>3-FAALİYETLERE İLİŞKİN BİLGİ VE DEĞERLENDİRMELER</w:t>
            </w:r>
            <w:r w:rsidR="00282FF4">
              <w:rPr>
                <w:noProof/>
                <w:webHidden/>
              </w:rPr>
              <w:tab/>
            </w:r>
            <w:r w:rsidR="00282FF4">
              <w:rPr>
                <w:noProof/>
                <w:webHidden/>
              </w:rPr>
              <w:fldChar w:fldCharType="begin"/>
            </w:r>
            <w:r w:rsidR="00282FF4">
              <w:rPr>
                <w:noProof/>
                <w:webHidden/>
              </w:rPr>
              <w:instrText xml:space="preserve"> PAGEREF _Toc125467383 \h </w:instrText>
            </w:r>
            <w:r w:rsidR="00282FF4">
              <w:rPr>
                <w:noProof/>
                <w:webHidden/>
              </w:rPr>
            </w:r>
            <w:r w:rsidR="00282FF4">
              <w:rPr>
                <w:noProof/>
                <w:webHidden/>
              </w:rPr>
              <w:fldChar w:fldCharType="separate"/>
            </w:r>
            <w:r w:rsidR="00282FF4">
              <w:rPr>
                <w:noProof/>
                <w:webHidden/>
              </w:rPr>
              <w:t>19</w:t>
            </w:r>
            <w:r w:rsidR="00282FF4">
              <w:rPr>
                <w:noProof/>
                <w:webHidden/>
              </w:rPr>
              <w:fldChar w:fldCharType="end"/>
            </w:r>
          </w:hyperlink>
        </w:p>
        <w:p w14:paraId="65AB6D0C" w14:textId="72B738C4" w:rsidR="00282FF4" w:rsidRDefault="00082922">
          <w:pPr>
            <w:pStyle w:val="T2"/>
            <w:tabs>
              <w:tab w:val="right" w:leader="dot" w:pos="9062"/>
            </w:tabs>
            <w:rPr>
              <w:rFonts w:eastAsiaTheme="minorEastAsia"/>
              <w:noProof/>
              <w:lang w:eastAsia="tr-TR"/>
            </w:rPr>
          </w:pPr>
          <w:hyperlink w:anchor="_Toc125467384" w:history="1">
            <w:r w:rsidR="00282FF4" w:rsidRPr="00A028EE">
              <w:rPr>
                <w:rStyle w:val="Kpr"/>
                <w:noProof/>
              </w:rPr>
              <w:t>A-MALİ BİLGİLER</w:t>
            </w:r>
            <w:r w:rsidR="00282FF4">
              <w:rPr>
                <w:noProof/>
                <w:webHidden/>
              </w:rPr>
              <w:tab/>
            </w:r>
            <w:r w:rsidR="00282FF4">
              <w:rPr>
                <w:noProof/>
                <w:webHidden/>
              </w:rPr>
              <w:fldChar w:fldCharType="begin"/>
            </w:r>
            <w:r w:rsidR="00282FF4">
              <w:rPr>
                <w:noProof/>
                <w:webHidden/>
              </w:rPr>
              <w:instrText xml:space="preserve"> PAGEREF _Toc125467384 \h </w:instrText>
            </w:r>
            <w:r w:rsidR="00282FF4">
              <w:rPr>
                <w:noProof/>
                <w:webHidden/>
              </w:rPr>
            </w:r>
            <w:r w:rsidR="00282FF4">
              <w:rPr>
                <w:noProof/>
                <w:webHidden/>
              </w:rPr>
              <w:fldChar w:fldCharType="separate"/>
            </w:r>
            <w:r w:rsidR="00282FF4">
              <w:rPr>
                <w:noProof/>
                <w:webHidden/>
              </w:rPr>
              <w:t>19</w:t>
            </w:r>
            <w:r w:rsidR="00282FF4">
              <w:rPr>
                <w:noProof/>
                <w:webHidden/>
              </w:rPr>
              <w:fldChar w:fldCharType="end"/>
            </w:r>
          </w:hyperlink>
        </w:p>
        <w:p w14:paraId="7C834FFB" w14:textId="1D2598F5" w:rsidR="00282FF4" w:rsidRDefault="00082922">
          <w:pPr>
            <w:pStyle w:val="T2"/>
            <w:tabs>
              <w:tab w:val="right" w:leader="dot" w:pos="9062"/>
            </w:tabs>
            <w:rPr>
              <w:rFonts w:eastAsiaTheme="minorEastAsia"/>
              <w:noProof/>
              <w:lang w:eastAsia="tr-TR"/>
            </w:rPr>
          </w:pPr>
          <w:hyperlink w:anchor="_Toc125467385" w:history="1">
            <w:r w:rsidR="00282FF4" w:rsidRPr="00A028EE">
              <w:rPr>
                <w:rStyle w:val="Kpr"/>
                <w:noProof/>
              </w:rPr>
              <w:t>1-Bütçe Uygulama Sonuçları</w:t>
            </w:r>
            <w:r w:rsidR="00282FF4">
              <w:rPr>
                <w:noProof/>
                <w:webHidden/>
              </w:rPr>
              <w:tab/>
            </w:r>
            <w:r w:rsidR="00282FF4">
              <w:rPr>
                <w:noProof/>
                <w:webHidden/>
              </w:rPr>
              <w:fldChar w:fldCharType="begin"/>
            </w:r>
            <w:r w:rsidR="00282FF4">
              <w:rPr>
                <w:noProof/>
                <w:webHidden/>
              </w:rPr>
              <w:instrText xml:space="preserve"> PAGEREF _Toc125467385 \h </w:instrText>
            </w:r>
            <w:r w:rsidR="00282FF4">
              <w:rPr>
                <w:noProof/>
                <w:webHidden/>
              </w:rPr>
            </w:r>
            <w:r w:rsidR="00282FF4">
              <w:rPr>
                <w:noProof/>
                <w:webHidden/>
              </w:rPr>
              <w:fldChar w:fldCharType="separate"/>
            </w:r>
            <w:r w:rsidR="00282FF4">
              <w:rPr>
                <w:noProof/>
                <w:webHidden/>
              </w:rPr>
              <w:t>19</w:t>
            </w:r>
            <w:r w:rsidR="00282FF4">
              <w:rPr>
                <w:noProof/>
                <w:webHidden/>
              </w:rPr>
              <w:fldChar w:fldCharType="end"/>
            </w:r>
          </w:hyperlink>
        </w:p>
        <w:p w14:paraId="54A03C3B" w14:textId="010EB42A" w:rsidR="00282FF4" w:rsidRDefault="00082922">
          <w:pPr>
            <w:pStyle w:val="T2"/>
            <w:tabs>
              <w:tab w:val="right" w:leader="dot" w:pos="9062"/>
            </w:tabs>
            <w:rPr>
              <w:rFonts w:eastAsiaTheme="minorEastAsia"/>
              <w:noProof/>
              <w:lang w:eastAsia="tr-TR"/>
            </w:rPr>
          </w:pPr>
          <w:hyperlink w:anchor="_Toc125467386" w:history="1">
            <w:r w:rsidR="00282FF4" w:rsidRPr="00A028EE">
              <w:rPr>
                <w:rStyle w:val="Kpr"/>
                <w:i/>
                <w:iCs/>
                <w:noProof/>
              </w:rPr>
              <w:t>Tablo 9: 2022 Yılı Bütçemizin Dağılımı</w:t>
            </w:r>
            <w:r w:rsidR="00282FF4">
              <w:rPr>
                <w:noProof/>
                <w:webHidden/>
              </w:rPr>
              <w:tab/>
            </w:r>
            <w:r w:rsidR="00282FF4">
              <w:rPr>
                <w:noProof/>
                <w:webHidden/>
              </w:rPr>
              <w:fldChar w:fldCharType="begin"/>
            </w:r>
            <w:r w:rsidR="00282FF4">
              <w:rPr>
                <w:noProof/>
                <w:webHidden/>
              </w:rPr>
              <w:instrText xml:space="preserve"> PAGEREF _Toc125467386 \h </w:instrText>
            </w:r>
            <w:r w:rsidR="00282FF4">
              <w:rPr>
                <w:noProof/>
                <w:webHidden/>
              </w:rPr>
            </w:r>
            <w:r w:rsidR="00282FF4">
              <w:rPr>
                <w:noProof/>
                <w:webHidden/>
              </w:rPr>
              <w:fldChar w:fldCharType="separate"/>
            </w:r>
            <w:r w:rsidR="00282FF4">
              <w:rPr>
                <w:noProof/>
                <w:webHidden/>
              </w:rPr>
              <w:t>19</w:t>
            </w:r>
            <w:r w:rsidR="00282FF4">
              <w:rPr>
                <w:noProof/>
                <w:webHidden/>
              </w:rPr>
              <w:fldChar w:fldCharType="end"/>
            </w:r>
          </w:hyperlink>
        </w:p>
        <w:p w14:paraId="22337A94" w14:textId="78BDB1EB" w:rsidR="00282FF4" w:rsidRDefault="00082922">
          <w:pPr>
            <w:pStyle w:val="T2"/>
            <w:tabs>
              <w:tab w:val="right" w:leader="dot" w:pos="9062"/>
            </w:tabs>
            <w:rPr>
              <w:rFonts w:eastAsiaTheme="minorEastAsia"/>
              <w:noProof/>
              <w:lang w:eastAsia="tr-TR"/>
            </w:rPr>
          </w:pPr>
          <w:hyperlink w:anchor="_Toc125467387" w:history="1">
            <w:r w:rsidR="00282FF4" w:rsidRPr="00A028EE">
              <w:rPr>
                <w:rStyle w:val="Kpr"/>
                <w:noProof/>
              </w:rPr>
              <w:t>2- Temel Mali Tablolara İlişkin Açıklamalar</w:t>
            </w:r>
            <w:r w:rsidR="00282FF4">
              <w:rPr>
                <w:noProof/>
                <w:webHidden/>
              </w:rPr>
              <w:tab/>
            </w:r>
            <w:r w:rsidR="00282FF4">
              <w:rPr>
                <w:noProof/>
                <w:webHidden/>
              </w:rPr>
              <w:fldChar w:fldCharType="begin"/>
            </w:r>
            <w:r w:rsidR="00282FF4">
              <w:rPr>
                <w:noProof/>
                <w:webHidden/>
              </w:rPr>
              <w:instrText xml:space="preserve"> PAGEREF _Toc125467387 \h </w:instrText>
            </w:r>
            <w:r w:rsidR="00282FF4">
              <w:rPr>
                <w:noProof/>
                <w:webHidden/>
              </w:rPr>
            </w:r>
            <w:r w:rsidR="00282FF4">
              <w:rPr>
                <w:noProof/>
                <w:webHidden/>
              </w:rPr>
              <w:fldChar w:fldCharType="separate"/>
            </w:r>
            <w:r w:rsidR="00282FF4">
              <w:rPr>
                <w:noProof/>
                <w:webHidden/>
              </w:rPr>
              <w:t>20</w:t>
            </w:r>
            <w:r w:rsidR="00282FF4">
              <w:rPr>
                <w:noProof/>
                <w:webHidden/>
              </w:rPr>
              <w:fldChar w:fldCharType="end"/>
            </w:r>
          </w:hyperlink>
        </w:p>
        <w:p w14:paraId="2BF23CC2" w14:textId="789DAE79" w:rsidR="00282FF4" w:rsidRDefault="00082922">
          <w:pPr>
            <w:pStyle w:val="T2"/>
            <w:tabs>
              <w:tab w:val="right" w:leader="dot" w:pos="9062"/>
            </w:tabs>
            <w:rPr>
              <w:rFonts w:eastAsiaTheme="minorEastAsia"/>
              <w:noProof/>
              <w:lang w:eastAsia="tr-TR"/>
            </w:rPr>
          </w:pPr>
          <w:hyperlink w:anchor="_Toc125467388" w:history="1">
            <w:r w:rsidR="00282FF4" w:rsidRPr="00A028EE">
              <w:rPr>
                <w:rStyle w:val="Kpr"/>
                <w:noProof/>
              </w:rPr>
              <w:t>3-Mali Denetim Sonuçları</w:t>
            </w:r>
            <w:r w:rsidR="00282FF4">
              <w:rPr>
                <w:noProof/>
                <w:webHidden/>
              </w:rPr>
              <w:tab/>
            </w:r>
            <w:r w:rsidR="00282FF4">
              <w:rPr>
                <w:noProof/>
                <w:webHidden/>
              </w:rPr>
              <w:fldChar w:fldCharType="begin"/>
            </w:r>
            <w:r w:rsidR="00282FF4">
              <w:rPr>
                <w:noProof/>
                <w:webHidden/>
              </w:rPr>
              <w:instrText xml:space="preserve"> PAGEREF _Toc125467388 \h </w:instrText>
            </w:r>
            <w:r w:rsidR="00282FF4">
              <w:rPr>
                <w:noProof/>
                <w:webHidden/>
              </w:rPr>
            </w:r>
            <w:r w:rsidR="00282FF4">
              <w:rPr>
                <w:noProof/>
                <w:webHidden/>
              </w:rPr>
              <w:fldChar w:fldCharType="separate"/>
            </w:r>
            <w:r w:rsidR="00282FF4">
              <w:rPr>
                <w:noProof/>
                <w:webHidden/>
              </w:rPr>
              <w:t>20</w:t>
            </w:r>
            <w:r w:rsidR="00282FF4">
              <w:rPr>
                <w:noProof/>
                <w:webHidden/>
              </w:rPr>
              <w:fldChar w:fldCharType="end"/>
            </w:r>
          </w:hyperlink>
        </w:p>
        <w:p w14:paraId="0711B2C6" w14:textId="72E225E7" w:rsidR="00282FF4" w:rsidRDefault="00082922">
          <w:pPr>
            <w:pStyle w:val="T2"/>
            <w:tabs>
              <w:tab w:val="right" w:leader="dot" w:pos="9062"/>
            </w:tabs>
            <w:rPr>
              <w:rFonts w:eastAsiaTheme="minorEastAsia"/>
              <w:noProof/>
              <w:lang w:eastAsia="tr-TR"/>
            </w:rPr>
          </w:pPr>
          <w:hyperlink w:anchor="_Toc125467389" w:history="1">
            <w:r w:rsidR="00282FF4" w:rsidRPr="00A028EE">
              <w:rPr>
                <w:rStyle w:val="Kpr"/>
                <w:noProof/>
              </w:rPr>
              <w:t>B-PERFORMANS BİLGİLERİ</w:t>
            </w:r>
            <w:r w:rsidR="00282FF4">
              <w:rPr>
                <w:noProof/>
                <w:webHidden/>
              </w:rPr>
              <w:tab/>
            </w:r>
            <w:r w:rsidR="00282FF4">
              <w:rPr>
                <w:noProof/>
                <w:webHidden/>
              </w:rPr>
              <w:fldChar w:fldCharType="begin"/>
            </w:r>
            <w:r w:rsidR="00282FF4">
              <w:rPr>
                <w:noProof/>
                <w:webHidden/>
              </w:rPr>
              <w:instrText xml:space="preserve"> PAGEREF _Toc125467389 \h </w:instrText>
            </w:r>
            <w:r w:rsidR="00282FF4">
              <w:rPr>
                <w:noProof/>
                <w:webHidden/>
              </w:rPr>
            </w:r>
            <w:r w:rsidR="00282FF4">
              <w:rPr>
                <w:noProof/>
                <w:webHidden/>
              </w:rPr>
              <w:fldChar w:fldCharType="separate"/>
            </w:r>
            <w:r w:rsidR="00282FF4">
              <w:rPr>
                <w:noProof/>
                <w:webHidden/>
              </w:rPr>
              <w:t>21</w:t>
            </w:r>
            <w:r w:rsidR="00282FF4">
              <w:rPr>
                <w:noProof/>
                <w:webHidden/>
              </w:rPr>
              <w:fldChar w:fldCharType="end"/>
            </w:r>
          </w:hyperlink>
        </w:p>
        <w:p w14:paraId="4D0416AB" w14:textId="32FD3157" w:rsidR="00282FF4" w:rsidRDefault="00082922">
          <w:pPr>
            <w:pStyle w:val="T2"/>
            <w:tabs>
              <w:tab w:val="right" w:leader="dot" w:pos="9062"/>
            </w:tabs>
            <w:rPr>
              <w:rFonts w:eastAsiaTheme="minorEastAsia"/>
              <w:noProof/>
              <w:lang w:eastAsia="tr-TR"/>
            </w:rPr>
          </w:pPr>
          <w:hyperlink w:anchor="_Toc125467390" w:history="1">
            <w:r w:rsidR="00282FF4" w:rsidRPr="00A028EE">
              <w:rPr>
                <w:rStyle w:val="Kpr"/>
                <w:noProof/>
              </w:rPr>
              <w:t>1-İdari Faaliyetler</w:t>
            </w:r>
            <w:r w:rsidR="00282FF4">
              <w:rPr>
                <w:noProof/>
                <w:webHidden/>
              </w:rPr>
              <w:tab/>
            </w:r>
            <w:r w:rsidR="00282FF4">
              <w:rPr>
                <w:noProof/>
                <w:webHidden/>
              </w:rPr>
              <w:fldChar w:fldCharType="begin"/>
            </w:r>
            <w:r w:rsidR="00282FF4">
              <w:rPr>
                <w:noProof/>
                <w:webHidden/>
              </w:rPr>
              <w:instrText xml:space="preserve"> PAGEREF _Toc125467390 \h </w:instrText>
            </w:r>
            <w:r w:rsidR="00282FF4">
              <w:rPr>
                <w:noProof/>
                <w:webHidden/>
              </w:rPr>
            </w:r>
            <w:r w:rsidR="00282FF4">
              <w:rPr>
                <w:noProof/>
                <w:webHidden/>
              </w:rPr>
              <w:fldChar w:fldCharType="separate"/>
            </w:r>
            <w:r w:rsidR="00282FF4">
              <w:rPr>
                <w:noProof/>
                <w:webHidden/>
              </w:rPr>
              <w:t>21</w:t>
            </w:r>
            <w:r w:rsidR="00282FF4">
              <w:rPr>
                <w:noProof/>
                <w:webHidden/>
              </w:rPr>
              <w:fldChar w:fldCharType="end"/>
            </w:r>
          </w:hyperlink>
        </w:p>
        <w:p w14:paraId="30E67590" w14:textId="0F1F973F" w:rsidR="00282FF4" w:rsidRDefault="00082922">
          <w:pPr>
            <w:pStyle w:val="T2"/>
            <w:tabs>
              <w:tab w:val="right" w:leader="dot" w:pos="9062"/>
            </w:tabs>
            <w:rPr>
              <w:rFonts w:eastAsiaTheme="minorEastAsia"/>
              <w:noProof/>
              <w:lang w:eastAsia="tr-TR"/>
            </w:rPr>
          </w:pPr>
          <w:hyperlink w:anchor="_Toc125467391" w:history="1">
            <w:r w:rsidR="00282FF4" w:rsidRPr="00A028EE">
              <w:rPr>
                <w:rStyle w:val="Kpr"/>
                <w:noProof/>
              </w:rPr>
              <w:t>2- Eğitim Faaliyetleri</w:t>
            </w:r>
            <w:r w:rsidR="00282FF4">
              <w:rPr>
                <w:noProof/>
                <w:webHidden/>
              </w:rPr>
              <w:tab/>
            </w:r>
            <w:r w:rsidR="00282FF4">
              <w:rPr>
                <w:noProof/>
                <w:webHidden/>
              </w:rPr>
              <w:fldChar w:fldCharType="begin"/>
            </w:r>
            <w:r w:rsidR="00282FF4">
              <w:rPr>
                <w:noProof/>
                <w:webHidden/>
              </w:rPr>
              <w:instrText xml:space="preserve"> PAGEREF _Toc125467391 \h </w:instrText>
            </w:r>
            <w:r w:rsidR="00282FF4">
              <w:rPr>
                <w:noProof/>
                <w:webHidden/>
              </w:rPr>
            </w:r>
            <w:r w:rsidR="00282FF4">
              <w:rPr>
                <w:noProof/>
                <w:webHidden/>
              </w:rPr>
              <w:fldChar w:fldCharType="separate"/>
            </w:r>
            <w:r w:rsidR="00282FF4">
              <w:rPr>
                <w:noProof/>
                <w:webHidden/>
              </w:rPr>
              <w:t>24</w:t>
            </w:r>
            <w:r w:rsidR="00282FF4">
              <w:rPr>
                <w:noProof/>
                <w:webHidden/>
              </w:rPr>
              <w:fldChar w:fldCharType="end"/>
            </w:r>
          </w:hyperlink>
        </w:p>
        <w:p w14:paraId="1438EE2E" w14:textId="6CFF5E50" w:rsidR="00282FF4" w:rsidRDefault="00082922">
          <w:pPr>
            <w:pStyle w:val="T1"/>
            <w:tabs>
              <w:tab w:val="right" w:leader="dot" w:pos="9062"/>
            </w:tabs>
            <w:rPr>
              <w:rFonts w:eastAsiaTheme="minorEastAsia"/>
              <w:noProof/>
              <w:lang w:eastAsia="tr-TR"/>
            </w:rPr>
          </w:pPr>
          <w:hyperlink w:anchor="_Toc125467392" w:history="1">
            <w:r w:rsidR="00282FF4" w:rsidRPr="00A028EE">
              <w:rPr>
                <w:rStyle w:val="Kpr"/>
                <w:noProof/>
              </w:rPr>
              <w:t>4-KURUMSAL KABİLİYET VE KAPASİTENİN DEĞERLENDİRİLMESİ</w:t>
            </w:r>
            <w:r w:rsidR="00282FF4">
              <w:rPr>
                <w:noProof/>
                <w:webHidden/>
              </w:rPr>
              <w:tab/>
            </w:r>
            <w:r w:rsidR="00282FF4">
              <w:rPr>
                <w:noProof/>
                <w:webHidden/>
              </w:rPr>
              <w:fldChar w:fldCharType="begin"/>
            </w:r>
            <w:r w:rsidR="00282FF4">
              <w:rPr>
                <w:noProof/>
                <w:webHidden/>
              </w:rPr>
              <w:instrText xml:space="preserve"> PAGEREF _Toc125467392 \h </w:instrText>
            </w:r>
            <w:r w:rsidR="00282FF4">
              <w:rPr>
                <w:noProof/>
                <w:webHidden/>
              </w:rPr>
            </w:r>
            <w:r w:rsidR="00282FF4">
              <w:rPr>
                <w:noProof/>
                <w:webHidden/>
              </w:rPr>
              <w:fldChar w:fldCharType="separate"/>
            </w:r>
            <w:r w:rsidR="00282FF4">
              <w:rPr>
                <w:noProof/>
                <w:webHidden/>
              </w:rPr>
              <w:t>24</w:t>
            </w:r>
            <w:r w:rsidR="00282FF4">
              <w:rPr>
                <w:noProof/>
                <w:webHidden/>
              </w:rPr>
              <w:fldChar w:fldCharType="end"/>
            </w:r>
          </w:hyperlink>
        </w:p>
        <w:p w14:paraId="67161E85" w14:textId="680E9BB9" w:rsidR="00282FF4" w:rsidRDefault="00082922">
          <w:pPr>
            <w:pStyle w:val="T2"/>
            <w:tabs>
              <w:tab w:val="right" w:leader="dot" w:pos="9062"/>
            </w:tabs>
            <w:rPr>
              <w:rFonts w:eastAsiaTheme="minorEastAsia"/>
              <w:noProof/>
              <w:lang w:eastAsia="tr-TR"/>
            </w:rPr>
          </w:pPr>
          <w:hyperlink w:anchor="_Toc125467393" w:history="1">
            <w:r w:rsidR="00282FF4" w:rsidRPr="00A028EE">
              <w:rPr>
                <w:rStyle w:val="Kpr"/>
                <w:noProof/>
              </w:rPr>
              <w:t>A-ÜSTÜNLİKLER</w:t>
            </w:r>
            <w:r w:rsidR="00282FF4">
              <w:rPr>
                <w:noProof/>
                <w:webHidden/>
              </w:rPr>
              <w:tab/>
            </w:r>
            <w:r w:rsidR="00282FF4">
              <w:rPr>
                <w:noProof/>
                <w:webHidden/>
              </w:rPr>
              <w:fldChar w:fldCharType="begin"/>
            </w:r>
            <w:r w:rsidR="00282FF4">
              <w:rPr>
                <w:noProof/>
                <w:webHidden/>
              </w:rPr>
              <w:instrText xml:space="preserve"> PAGEREF _Toc125467393 \h </w:instrText>
            </w:r>
            <w:r w:rsidR="00282FF4">
              <w:rPr>
                <w:noProof/>
                <w:webHidden/>
              </w:rPr>
            </w:r>
            <w:r w:rsidR="00282FF4">
              <w:rPr>
                <w:noProof/>
                <w:webHidden/>
              </w:rPr>
              <w:fldChar w:fldCharType="separate"/>
            </w:r>
            <w:r w:rsidR="00282FF4">
              <w:rPr>
                <w:noProof/>
                <w:webHidden/>
              </w:rPr>
              <w:t>24</w:t>
            </w:r>
            <w:r w:rsidR="00282FF4">
              <w:rPr>
                <w:noProof/>
                <w:webHidden/>
              </w:rPr>
              <w:fldChar w:fldCharType="end"/>
            </w:r>
          </w:hyperlink>
        </w:p>
        <w:p w14:paraId="569DBCEA" w14:textId="3FE31DE7" w:rsidR="00282FF4" w:rsidRDefault="00082922">
          <w:pPr>
            <w:pStyle w:val="T2"/>
            <w:tabs>
              <w:tab w:val="right" w:leader="dot" w:pos="9062"/>
            </w:tabs>
            <w:rPr>
              <w:rFonts w:eastAsiaTheme="minorEastAsia"/>
              <w:noProof/>
              <w:lang w:eastAsia="tr-TR"/>
            </w:rPr>
          </w:pPr>
          <w:hyperlink w:anchor="_Toc125467394" w:history="1">
            <w:r w:rsidR="00282FF4" w:rsidRPr="00A028EE">
              <w:rPr>
                <w:rStyle w:val="Kpr"/>
                <w:noProof/>
              </w:rPr>
              <w:t>B- ZAYIFLIKLAR</w:t>
            </w:r>
            <w:r w:rsidR="00282FF4">
              <w:rPr>
                <w:noProof/>
                <w:webHidden/>
              </w:rPr>
              <w:tab/>
            </w:r>
            <w:r w:rsidR="00282FF4">
              <w:rPr>
                <w:noProof/>
                <w:webHidden/>
              </w:rPr>
              <w:fldChar w:fldCharType="begin"/>
            </w:r>
            <w:r w:rsidR="00282FF4">
              <w:rPr>
                <w:noProof/>
                <w:webHidden/>
              </w:rPr>
              <w:instrText xml:space="preserve"> PAGEREF _Toc125467394 \h </w:instrText>
            </w:r>
            <w:r w:rsidR="00282FF4">
              <w:rPr>
                <w:noProof/>
                <w:webHidden/>
              </w:rPr>
            </w:r>
            <w:r w:rsidR="00282FF4">
              <w:rPr>
                <w:noProof/>
                <w:webHidden/>
              </w:rPr>
              <w:fldChar w:fldCharType="separate"/>
            </w:r>
            <w:r w:rsidR="00282FF4">
              <w:rPr>
                <w:noProof/>
                <w:webHidden/>
              </w:rPr>
              <w:t>24</w:t>
            </w:r>
            <w:r w:rsidR="00282FF4">
              <w:rPr>
                <w:noProof/>
                <w:webHidden/>
              </w:rPr>
              <w:fldChar w:fldCharType="end"/>
            </w:r>
          </w:hyperlink>
        </w:p>
        <w:p w14:paraId="7C654CB9" w14:textId="64C8E1E9" w:rsidR="00282FF4" w:rsidRDefault="00082922">
          <w:pPr>
            <w:pStyle w:val="T2"/>
            <w:tabs>
              <w:tab w:val="right" w:leader="dot" w:pos="9062"/>
            </w:tabs>
            <w:rPr>
              <w:rFonts w:eastAsiaTheme="minorEastAsia"/>
              <w:noProof/>
              <w:lang w:eastAsia="tr-TR"/>
            </w:rPr>
          </w:pPr>
          <w:hyperlink w:anchor="_Toc125467395" w:history="1">
            <w:r w:rsidR="00282FF4" w:rsidRPr="00A028EE">
              <w:rPr>
                <w:rStyle w:val="Kpr"/>
                <w:noProof/>
              </w:rPr>
              <w:t>C- DEĞERLENDİRME</w:t>
            </w:r>
            <w:r w:rsidR="00282FF4">
              <w:rPr>
                <w:noProof/>
                <w:webHidden/>
              </w:rPr>
              <w:tab/>
            </w:r>
            <w:r w:rsidR="00282FF4">
              <w:rPr>
                <w:noProof/>
                <w:webHidden/>
              </w:rPr>
              <w:fldChar w:fldCharType="begin"/>
            </w:r>
            <w:r w:rsidR="00282FF4">
              <w:rPr>
                <w:noProof/>
                <w:webHidden/>
              </w:rPr>
              <w:instrText xml:space="preserve"> PAGEREF _Toc125467395 \h </w:instrText>
            </w:r>
            <w:r w:rsidR="00282FF4">
              <w:rPr>
                <w:noProof/>
                <w:webHidden/>
              </w:rPr>
            </w:r>
            <w:r w:rsidR="00282FF4">
              <w:rPr>
                <w:noProof/>
                <w:webHidden/>
              </w:rPr>
              <w:fldChar w:fldCharType="separate"/>
            </w:r>
            <w:r w:rsidR="00282FF4">
              <w:rPr>
                <w:noProof/>
                <w:webHidden/>
              </w:rPr>
              <w:t>24</w:t>
            </w:r>
            <w:r w:rsidR="00282FF4">
              <w:rPr>
                <w:noProof/>
                <w:webHidden/>
              </w:rPr>
              <w:fldChar w:fldCharType="end"/>
            </w:r>
          </w:hyperlink>
        </w:p>
        <w:p w14:paraId="553D4EBD" w14:textId="255757D9" w:rsidR="00282FF4" w:rsidRDefault="00082922">
          <w:pPr>
            <w:pStyle w:val="T1"/>
            <w:tabs>
              <w:tab w:val="right" w:leader="dot" w:pos="9062"/>
            </w:tabs>
            <w:rPr>
              <w:rFonts w:eastAsiaTheme="minorEastAsia"/>
              <w:noProof/>
              <w:lang w:eastAsia="tr-TR"/>
            </w:rPr>
          </w:pPr>
          <w:hyperlink w:anchor="_Toc125467396" w:history="1">
            <w:r w:rsidR="00282FF4" w:rsidRPr="00A028EE">
              <w:rPr>
                <w:rStyle w:val="Kpr"/>
                <w:noProof/>
              </w:rPr>
              <w:t>İÇ KONTROL VE GÜVENCE BEYANI</w:t>
            </w:r>
            <w:r w:rsidR="00282FF4">
              <w:rPr>
                <w:noProof/>
                <w:webHidden/>
              </w:rPr>
              <w:tab/>
            </w:r>
            <w:r w:rsidR="00282FF4">
              <w:rPr>
                <w:noProof/>
                <w:webHidden/>
              </w:rPr>
              <w:fldChar w:fldCharType="begin"/>
            </w:r>
            <w:r w:rsidR="00282FF4">
              <w:rPr>
                <w:noProof/>
                <w:webHidden/>
              </w:rPr>
              <w:instrText xml:space="preserve"> PAGEREF _Toc125467396 \h </w:instrText>
            </w:r>
            <w:r w:rsidR="00282FF4">
              <w:rPr>
                <w:noProof/>
                <w:webHidden/>
              </w:rPr>
            </w:r>
            <w:r w:rsidR="00282FF4">
              <w:rPr>
                <w:noProof/>
                <w:webHidden/>
              </w:rPr>
              <w:fldChar w:fldCharType="separate"/>
            </w:r>
            <w:r w:rsidR="00282FF4">
              <w:rPr>
                <w:noProof/>
                <w:webHidden/>
              </w:rPr>
              <w:t>25</w:t>
            </w:r>
            <w:r w:rsidR="00282FF4">
              <w:rPr>
                <w:noProof/>
                <w:webHidden/>
              </w:rPr>
              <w:fldChar w:fldCharType="end"/>
            </w:r>
          </w:hyperlink>
        </w:p>
        <w:p w14:paraId="66F19BB4" w14:textId="22D1DE2D" w:rsidR="00282FF4" w:rsidRDefault="00282FF4">
          <w:r>
            <w:rPr>
              <w:b/>
              <w:bCs/>
            </w:rPr>
            <w:fldChar w:fldCharType="end"/>
          </w:r>
        </w:p>
      </w:sdtContent>
    </w:sdt>
    <w:p w14:paraId="4AFB9878" w14:textId="311504F8" w:rsidR="0050223C" w:rsidRDefault="0050223C"/>
    <w:p w14:paraId="0E6C5B9D" w14:textId="6E034E61" w:rsidR="0050223C" w:rsidRDefault="0050223C"/>
    <w:p w14:paraId="298E9BD1" w14:textId="5EFC5C7E" w:rsidR="0050223C" w:rsidRDefault="0050223C"/>
    <w:p w14:paraId="74F7B034" w14:textId="77777777" w:rsidR="0050223C" w:rsidRDefault="0050223C">
      <w:pPr>
        <w:rPr>
          <w:b/>
          <w:sz w:val="28"/>
          <w:szCs w:val="28"/>
        </w:rPr>
      </w:pPr>
      <w:r w:rsidRPr="0050223C">
        <w:rPr>
          <w:b/>
          <w:sz w:val="28"/>
          <w:szCs w:val="28"/>
        </w:rPr>
        <w:t xml:space="preserve">                      </w:t>
      </w:r>
    </w:p>
    <w:p w14:paraId="12753720" w14:textId="7DB80897" w:rsidR="0050223C" w:rsidRDefault="0050223C">
      <w:pPr>
        <w:rPr>
          <w:b/>
          <w:sz w:val="28"/>
          <w:szCs w:val="28"/>
        </w:rPr>
      </w:pPr>
      <w:r>
        <w:rPr>
          <w:b/>
          <w:sz w:val="28"/>
          <w:szCs w:val="28"/>
        </w:rPr>
        <w:t xml:space="preserve">             </w:t>
      </w:r>
      <w:r w:rsidRPr="0050223C">
        <w:rPr>
          <w:b/>
          <w:sz w:val="28"/>
          <w:szCs w:val="28"/>
        </w:rPr>
        <w:t xml:space="preserve">                                                  SUNUŞ</w:t>
      </w:r>
    </w:p>
    <w:p w14:paraId="182E7A60" w14:textId="77777777" w:rsidR="0050223C" w:rsidRPr="0050223C" w:rsidRDefault="0050223C">
      <w:pPr>
        <w:rPr>
          <w:b/>
          <w:sz w:val="28"/>
          <w:szCs w:val="28"/>
        </w:rPr>
      </w:pPr>
    </w:p>
    <w:p w14:paraId="1E113AC0" w14:textId="014DF591" w:rsidR="0050223C" w:rsidRPr="0050223C" w:rsidRDefault="0050223C" w:rsidP="0050223C">
      <w:pPr>
        <w:pStyle w:val="Default"/>
        <w:jc w:val="both"/>
      </w:pPr>
      <w:r w:rsidRPr="0050223C">
        <w:t xml:space="preserve">Daire Başkanlığımız 5018 sayılı “Kamu Mali Yönetimi ve Kontrol Kanununun 60. Maddesinde sayılan görev ve hizmetleri yürütmek üzere kurulmuş olup Stratejik Yönetim ve Planlama, Performans Bütçeleme ve Kalite Ölçütlerini Geliştirme, Yönetim Bilgi Sistemi ve Mali Hizmetler fonksiyonlarını yürütmektedir. </w:t>
      </w:r>
    </w:p>
    <w:p w14:paraId="26D26EDB" w14:textId="71F37D5B" w:rsidR="0050223C" w:rsidRPr="0050223C" w:rsidRDefault="0050223C" w:rsidP="0050223C">
      <w:pPr>
        <w:pStyle w:val="Default"/>
        <w:jc w:val="both"/>
      </w:pPr>
    </w:p>
    <w:p w14:paraId="251D0170" w14:textId="77777777" w:rsidR="0050223C" w:rsidRPr="0050223C" w:rsidRDefault="0050223C" w:rsidP="0050223C">
      <w:pPr>
        <w:pStyle w:val="Default"/>
        <w:jc w:val="both"/>
      </w:pPr>
    </w:p>
    <w:p w14:paraId="16078981" w14:textId="64CCDACF" w:rsidR="0050223C" w:rsidRPr="0050223C" w:rsidRDefault="0050223C" w:rsidP="0050223C">
      <w:pPr>
        <w:pStyle w:val="Default"/>
        <w:jc w:val="both"/>
      </w:pPr>
      <w:r w:rsidRPr="0050223C">
        <w:t xml:space="preserve">Başkanlığımız; Bütçe ve Performans Programı Şube Müdürlüğü, Stratejik Planlama ve Yönetim Bilgi Sistemi Şube Müdürlüğü, İç Kontrol ve Ön Mali Kontrol Şube Müdürlüğü ve Muhasebe, Kesin Hesap ve Raporlama Şube Müdürlüğü olarak teşkilat yapısını tamamlamıştır. </w:t>
      </w:r>
    </w:p>
    <w:p w14:paraId="21F32F16" w14:textId="77777777" w:rsidR="0050223C" w:rsidRPr="0050223C" w:rsidRDefault="0050223C" w:rsidP="0050223C">
      <w:pPr>
        <w:pStyle w:val="Default"/>
        <w:jc w:val="both"/>
      </w:pPr>
    </w:p>
    <w:p w14:paraId="3A32E4B8" w14:textId="09622A73" w:rsidR="0050223C" w:rsidRPr="0050223C" w:rsidRDefault="0050223C" w:rsidP="0050223C">
      <w:pPr>
        <w:pStyle w:val="Default"/>
        <w:jc w:val="both"/>
      </w:pPr>
      <w:r w:rsidRPr="0050223C">
        <w:t xml:space="preserve">Tüm birimlerimizde görevli personelimiz, Başkanlığımız misyonunu yerine getirmek ve vizyonuna ulaşmak için özveri ile çalışma gayreti içerisindedir. </w:t>
      </w:r>
    </w:p>
    <w:p w14:paraId="16032DE2" w14:textId="77777777" w:rsidR="0050223C" w:rsidRPr="0050223C" w:rsidRDefault="0050223C" w:rsidP="0050223C">
      <w:pPr>
        <w:pStyle w:val="Default"/>
        <w:jc w:val="both"/>
      </w:pPr>
    </w:p>
    <w:p w14:paraId="4D7D2BED" w14:textId="1304021C" w:rsidR="0050223C" w:rsidRPr="0050223C" w:rsidRDefault="0050223C" w:rsidP="0050223C">
      <w:pPr>
        <w:pStyle w:val="Default"/>
        <w:jc w:val="both"/>
      </w:pPr>
      <w:r w:rsidRPr="0050223C">
        <w:t xml:space="preserve">5018 Sayılı Kamu Mali Yönetimi ve Kontrol Kanunu ile kamu kaynaklarının kullanılmasında stratejik planlama ve performans esaslı bütçeleme ilkeleri ile mali saydamlık ve hesap verme sorumluluğu ön plana çıkartılmıştır. </w:t>
      </w:r>
    </w:p>
    <w:p w14:paraId="1BD198D5" w14:textId="52E0E0BF" w:rsidR="0050223C" w:rsidRPr="0050223C" w:rsidRDefault="0050223C" w:rsidP="0050223C">
      <w:pPr>
        <w:pStyle w:val="Default"/>
        <w:jc w:val="both"/>
      </w:pPr>
    </w:p>
    <w:p w14:paraId="181AD02A" w14:textId="77777777" w:rsidR="0050223C" w:rsidRPr="0050223C" w:rsidRDefault="0050223C" w:rsidP="0050223C">
      <w:pPr>
        <w:pStyle w:val="Default"/>
        <w:jc w:val="both"/>
      </w:pPr>
    </w:p>
    <w:p w14:paraId="1C222F83" w14:textId="62A84CBA" w:rsidR="0050223C" w:rsidRDefault="0050223C" w:rsidP="0050223C">
      <w:pPr>
        <w:jc w:val="both"/>
        <w:rPr>
          <w:rFonts w:ascii="Times New Roman" w:hAnsi="Times New Roman"/>
          <w:sz w:val="24"/>
          <w:szCs w:val="24"/>
        </w:rPr>
      </w:pPr>
      <w:r w:rsidRPr="0050223C">
        <w:rPr>
          <w:rFonts w:ascii="Times New Roman" w:hAnsi="Times New Roman"/>
          <w:sz w:val="24"/>
          <w:szCs w:val="24"/>
        </w:rPr>
        <w:t>5018 Sayılı Kanun’un 41’inci maddesi gereğince hesap verme sorumluluğu çerçevesinde, Başkanlığımızca 202</w:t>
      </w:r>
      <w:r w:rsidR="00E04704">
        <w:rPr>
          <w:rFonts w:ascii="Times New Roman" w:hAnsi="Times New Roman"/>
          <w:sz w:val="24"/>
          <w:szCs w:val="24"/>
        </w:rPr>
        <w:t>3</w:t>
      </w:r>
      <w:r w:rsidRPr="0050223C">
        <w:rPr>
          <w:rFonts w:ascii="Times New Roman" w:hAnsi="Times New Roman"/>
          <w:sz w:val="24"/>
          <w:szCs w:val="24"/>
        </w:rPr>
        <w:t xml:space="preserve"> yılında gerçekleştirilen hizmetler ve sürdürülen faaliyetlere ilişkin hazırlanan “202</w:t>
      </w:r>
      <w:r w:rsidR="00E04704">
        <w:rPr>
          <w:rFonts w:ascii="Times New Roman" w:hAnsi="Times New Roman"/>
          <w:sz w:val="24"/>
          <w:szCs w:val="24"/>
        </w:rPr>
        <w:t>3</w:t>
      </w:r>
      <w:r w:rsidRPr="0050223C">
        <w:rPr>
          <w:rFonts w:ascii="Times New Roman" w:hAnsi="Times New Roman"/>
          <w:sz w:val="24"/>
          <w:szCs w:val="24"/>
        </w:rPr>
        <w:t xml:space="preserve"> Mali Yılı Birim Faaliyet Raporu” kamuoyuna sunulmaktadır.</w:t>
      </w:r>
    </w:p>
    <w:p w14:paraId="4CD909F4" w14:textId="3D5FA30B" w:rsidR="0050223C" w:rsidRDefault="0050223C" w:rsidP="0050223C">
      <w:pPr>
        <w:jc w:val="both"/>
        <w:rPr>
          <w:rFonts w:ascii="Times New Roman" w:hAnsi="Times New Roman"/>
          <w:sz w:val="24"/>
          <w:szCs w:val="24"/>
        </w:rPr>
      </w:pPr>
    </w:p>
    <w:p w14:paraId="18FEA8D4" w14:textId="7A24B523" w:rsidR="0050223C" w:rsidRDefault="0050223C" w:rsidP="0050223C">
      <w:pPr>
        <w:jc w:val="both"/>
        <w:rPr>
          <w:rFonts w:ascii="Times New Roman" w:hAnsi="Times New Roman"/>
          <w:sz w:val="24"/>
          <w:szCs w:val="24"/>
        </w:rPr>
      </w:pPr>
      <w:r>
        <w:rPr>
          <w:rFonts w:ascii="Times New Roman" w:hAnsi="Times New Roman"/>
          <w:sz w:val="24"/>
          <w:szCs w:val="24"/>
        </w:rPr>
        <w:t xml:space="preserve">                                                                                    Strateji Geliştirme Daire Başkanı</w:t>
      </w:r>
    </w:p>
    <w:p w14:paraId="15AB87A3" w14:textId="4B260ED1" w:rsidR="0050223C" w:rsidRDefault="0050223C" w:rsidP="0050223C">
      <w:pPr>
        <w:jc w:val="both"/>
        <w:rPr>
          <w:rFonts w:ascii="Times New Roman" w:hAnsi="Times New Roman"/>
          <w:sz w:val="24"/>
          <w:szCs w:val="24"/>
        </w:rPr>
      </w:pPr>
      <w:r>
        <w:rPr>
          <w:rFonts w:ascii="Times New Roman" w:hAnsi="Times New Roman"/>
          <w:sz w:val="24"/>
          <w:szCs w:val="24"/>
        </w:rPr>
        <w:t xml:space="preserve">                                                                             </w:t>
      </w:r>
      <w:r w:rsidR="00525E7D">
        <w:rPr>
          <w:rFonts w:ascii="Times New Roman" w:hAnsi="Times New Roman"/>
          <w:sz w:val="24"/>
          <w:szCs w:val="24"/>
        </w:rPr>
        <w:t xml:space="preserve">       </w:t>
      </w:r>
      <w:r>
        <w:rPr>
          <w:rFonts w:ascii="Times New Roman" w:hAnsi="Times New Roman"/>
          <w:sz w:val="24"/>
          <w:szCs w:val="24"/>
        </w:rPr>
        <w:t xml:space="preserve">                 Halis KILIÇ</w:t>
      </w:r>
    </w:p>
    <w:p w14:paraId="62A0291C" w14:textId="3555FCB3" w:rsidR="00DD634C" w:rsidRDefault="00DD634C" w:rsidP="0050223C">
      <w:pPr>
        <w:jc w:val="both"/>
        <w:rPr>
          <w:rFonts w:ascii="Times New Roman" w:hAnsi="Times New Roman"/>
          <w:sz w:val="24"/>
          <w:szCs w:val="24"/>
        </w:rPr>
      </w:pPr>
    </w:p>
    <w:p w14:paraId="3ECC3D96" w14:textId="3C63862C" w:rsidR="00DD634C" w:rsidRDefault="00DD634C" w:rsidP="0050223C">
      <w:pPr>
        <w:jc w:val="both"/>
        <w:rPr>
          <w:rFonts w:ascii="Times New Roman" w:hAnsi="Times New Roman"/>
          <w:sz w:val="24"/>
          <w:szCs w:val="24"/>
        </w:rPr>
      </w:pPr>
    </w:p>
    <w:p w14:paraId="511F284A" w14:textId="335984B6" w:rsidR="00DD634C" w:rsidRDefault="00DD634C" w:rsidP="0050223C">
      <w:pPr>
        <w:jc w:val="both"/>
        <w:rPr>
          <w:rFonts w:ascii="Times New Roman" w:hAnsi="Times New Roman"/>
          <w:sz w:val="24"/>
          <w:szCs w:val="24"/>
        </w:rPr>
      </w:pPr>
    </w:p>
    <w:p w14:paraId="0C450E31" w14:textId="503E19A2" w:rsidR="00DD634C" w:rsidRDefault="00DD634C" w:rsidP="0050223C">
      <w:pPr>
        <w:jc w:val="both"/>
        <w:rPr>
          <w:rFonts w:ascii="Times New Roman" w:hAnsi="Times New Roman"/>
          <w:sz w:val="24"/>
          <w:szCs w:val="24"/>
        </w:rPr>
      </w:pPr>
    </w:p>
    <w:p w14:paraId="796A3FA7" w14:textId="7C18E7C5" w:rsidR="00DD634C" w:rsidRDefault="00DD634C" w:rsidP="0050223C">
      <w:pPr>
        <w:jc w:val="both"/>
        <w:rPr>
          <w:rFonts w:ascii="Times New Roman" w:hAnsi="Times New Roman"/>
          <w:sz w:val="24"/>
          <w:szCs w:val="24"/>
        </w:rPr>
      </w:pPr>
    </w:p>
    <w:p w14:paraId="76765F9D" w14:textId="363EF7A8" w:rsidR="00DD634C" w:rsidRDefault="00DD634C" w:rsidP="0050223C">
      <w:pPr>
        <w:jc w:val="both"/>
        <w:rPr>
          <w:rFonts w:ascii="Times New Roman" w:hAnsi="Times New Roman"/>
          <w:sz w:val="24"/>
          <w:szCs w:val="24"/>
        </w:rPr>
      </w:pPr>
    </w:p>
    <w:p w14:paraId="28AFB7FB" w14:textId="7831EAC0" w:rsidR="00DD634C" w:rsidRDefault="00DD634C" w:rsidP="0050223C">
      <w:pPr>
        <w:jc w:val="both"/>
        <w:rPr>
          <w:rFonts w:ascii="Times New Roman" w:hAnsi="Times New Roman"/>
          <w:sz w:val="24"/>
          <w:szCs w:val="24"/>
        </w:rPr>
      </w:pPr>
    </w:p>
    <w:p w14:paraId="2E07CE66" w14:textId="7C85E243" w:rsidR="00DD634C" w:rsidRDefault="00DD634C" w:rsidP="0050223C">
      <w:pPr>
        <w:jc w:val="both"/>
        <w:rPr>
          <w:rFonts w:ascii="Times New Roman" w:hAnsi="Times New Roman"/>
          <w:sz w:val="24"/>
          <w:szCs w:val="24"/>
        </w:rPr>
      </w:pPr>
    </w:p>
    <w:p w14:paraId="374621EC" w14:textId="0CB41676" w:rsidR="00DD634C" w:rsidRDefault="00DD634C" w:rsidP="00DD634C">
      <w:pPr>
        <w:pStyle w:val="Balk1"/>
      </w:pPr>
      <w:bookmarkStart w:id="0" w:name="_Toc125467366"/>
      <w:r>
        <w:lastRenderedPageBreak/>
        <w:t>1-GENEL BİLGİLER</w:t>
      </w:r>
      <w:bookmarkEnd w:id="0"/>
    </w:p>
    <w:p w14:paraId="73CE69DB" w14:textId="020EE7F2" w:rsidR="00DD634C" w:rsidRDefault="000B52FD" w:rsidP="000B52FD">
      <w:pPr>
        <w:pStyle w:val="Balk2"/>
      </w:pPr>
      <w:bookmarkStart w:id="1" w:name="_Toc125467367"/>
      <w:r>
        <w:t>A-MİSYON, VİZYON VE TEMEL DEĞERLER</w:t>
      </w:r>
      <w:bookmarkEnd w:id="1"/>
    </w:p>
    <w:p w14:paraId="10E4F041" w14:textId="77777777" w:rsidR="008B14AD" w:rsidRPr="008B14AD" w:rsidRDefault="008B14AD" w:rsidP="008B14AD"/>
    <w:p w14:paraId="54C1CD15" w14:textId="50BFF137" w:rsidR="00DD634C" w:rsidRDefault="00DD634C" w:rsidP="00DD634C">
      <w:pPr>
        <w:pStyle w:val="Balk1"/>
      </w:pPr>
      <w:bookmarkStart w:id="2" w:name="_Toc125467368"/>
      <w:r>
        <w:t>MİSYONUMUZ</w:t>
      </w:r>
      <w:bookmarkEnd w:id="2"/>
    </w:p>
    <w:p w14:paraId="6E95B227" w14:textId="7FE086F0" w:rsidR="00DD634C" w:rsidRDefault="00DD634C" w:rsidP="00DD634C">
      <w:pPr>
        <w:pStyle w:val="AralkYok"/>
      </w:pPr>
    </w:p>
    <w:p w14:paraId="0FA84B21" w14:textId="2988355D" w:rsidR="00DD634C" w:rsidRDefault="008B14AD" w:rsidP="00DD634C">
      <w:pPr>
        <w:spacing w:after="150"/>
        <w:rPr>
          <w:rFonts w:ascii="Times New Roman" w:hAnsi="Times New Roman" w:cs="Times New Roman"/>
          <w:sz w:val="24"/>
          <w:szCs w:val="24"/>
        </w:rPr>
      </w:pPr>
      <w:r w:rsidRPr="008B14AD">
        <w:rPr>
          <w:rFonts w:ascii="Times New Roman" w:hAnsi="Times New Roman" w:cs="Times New Roman"/>
          <w:sz w:val="24"/>
          <w:szCs w:val="24"/>
        </w:rPr>
        <w:t>Bölgemiz ve ülkemiz kalkınmasına katkı sağlamak amacıyla, araştırmacı, katılımcı, yerel ve evrensel değerleri benimseyen yetkin bireyler yetiştirmek, topluma ve bilim dünyasına değer katacak çalışmalar yapmak.</w:t>
      </w:r>
    </w:p>
    <w:p w14:paraId="6973FE09" w14:textId="77777777" w:rsidR="008B14AD" w:rsidRPr="008B14AD" w:rsidRDefault="008B14AD" w:rsidP="00DD634C">
      <w:pPr>
        <w:spacing w:after="150"/>
        <w:rPr>
          <w:rFonts w:ascii="Times New Roman" w:eastAsia="Times New Roman" w:hAnsi="Times New Roman" w:cs="Times New Roman"/>
          <w:color w:val="000000"/>
          <w:sz w:val="24"/>
          <w:szCs w:val="24"/>
          <w:lang w:eastAsia="tr-TR"/>
        </w:rPr>
      </w:pPr>
    </w:p>
    <w:p w14:paraId="222CBE2B" w14:textId="7CF386DD" w:rsidR="008B14AD" w:rsidRDefault="00DD634C" w:rsidP="008B14AD">
      <w:pPr>
        <w:pStyle w:val="Balk1"/>
      </w:pPr>
      <w:bookmarkStart w:id="3" w:name="_Toc125467369"/>
      <w:r w:rsidRPr="00DD634C">
        <w:t>VİZYONUMUZ</w:t>
      </w:r>
      <w:bookmarkEnd w:id="3"/>
    </w:p>
    <w:p w14:paraId="2589CEAA" w14:textId="77777777" w:rsidR="008B14AD" w:rsidRPr="008B14AD" w:rsidRDefault="008B14AD" w:rsidP="008B14AD"/>
    <w:p w14:paraId="0ECC77CD" w14:textId="73E85BD8" w:rsidR="00DD634C" w:rsidRPr="008B14AD" w:rsidRDefault="008B14AD" w:rsidP="00DD634C">
      <w:pPr>
        <w:rPr>
          <w:rFonts w:ascii="Times New Roman" w:hAnsi="Times New Roman" w:cs="Times New Roman"/>
          <w:sz w:val="24"/>
          <w:szCs w:val="24"/>
        </w:rPr>
      </w:pPr>
      <w:r w:rsidRPr="008B14AD">
        <w:rPr>
          <w:rFonts w:ascii="Times New Roman" w:hAnsi="Times New Roman" w:cs="Times New Roman"/>
          <w:sz w:val="24"/>
          <w:szCs w:val="24"/>
        </w:rPr>
        <w:t xml:space="preserve">Yenilikçi ve kaliteli eğitim anlayışıyla, topluma ve bilime katkı sağlayan, </w:t>
      </w:r>
      <w:proofErr w:type="spellStart"/>
      <w:r w:rsidRPr="008B14AD">
        <w:rPr>
          <w:rFonts w:ascii="Times New Roman" w:hAnsi="Times New Roman" w:cs="Times New Roman"/>
          <w:sz w:val="24"/>
          <w:szCs w:val="24"/>
        </w:rPr>
        <w:t>sosyo</w:t>
      </w:r>
      <w:proofErr w:type="spellEnd"/>
      <w:r w:rsidRPr="008B14AD">
        <w:rPr>
          <w:rFonts w:ascii="Times New Roman" w:hAnsi="Times New Roman" w:cs="Times New Roman"/>
          <w:sz w:val="24"/>
          <w:szCs w:val="24"/>
        </w:rPr>
        <w:t>-ekonomik anlamda bölgenin gelişimine yol gösteren, ulusal ve uluslararası ölçekte tercih edilen bir üniversite olmak.</w:t>
      </w:r>
    </w:p>
    <w:p w14:paraId="689A5DC7" w14:textId="77777777" w:rsidR="00DD634C" w:rsidRDefault="00DD634C" w:rsidP="00DD634C">
      <w:pPr>
        <w:spacing w:after="150"/>
        <w:jc w:val="both"/>
        <w:rPr>
          <w:rFonts w:ascii="Times New Roman" w:eastAsia="Times New Roman" w:hAnsi="Times New Roman" w:cs="Times New Roman"/>
          <w:color w:val="000000"/>
          <w:sz w:val="24"/>
          <w:szCs w:val="24"/>
          <w:lang w:eastAsia="tr-TR"/>
        </w:rPr>
      </w:pPr>
    </w:p>
    <w:p w14:paraId="4AB9E23B" w14:textId="0B3B62DA" w:rsidR="00DD634C" w:rsidRDefault="00DD634C" w:rsidP="008B14AD">
      <w:pPr>
        <w:pStyle w:val="Balk1"/>
        <w:rPr>
          <w:rFonts w:eastAsia="Times New Roman"/>
          <w:lang w:eastAsia="tr-TR"/>
        </w:rPr>
      </w:pPr>
      <w:bookmarkStart w:id="4" w:name="_Toc125467370"/>
      <w:r>
        <w:rPr>
          <w:rFonts w:eastAsia="Times New Roman"/>
          <w:lang w:eastAsia="tr-TR"/>
        </w:rPr>
        <w:t>TEMEL DEĞERLER</w:t>
      </w:r>
      <w:bookmarkEnd w:id="4"/>
    </w:p>
    <w:p w14:paraId="004BF7ED" w14:textId="77777777" w:rsidR="008B14AD" w:rsidRPr="008B14AD" w:rsidRDefault="008B14AD" w:rsidP="008B14AD">
      <w:pPr>
        <w:rPr>
          <w:lang w:eastAsia="tr-TR"/>
        </w:rPr>
      </w:pPr>
    </w:p>
    <w:p w14:paraId="5D9F413A" w14:textId="21BDE989" w:rsidR="008B14AD" w:rsidRPr="008B14AD" w:rsidRDefault="008B14AD" w:rsidP="008B14AD">
      <w:pPr>
        <w:pStyle w:val="ListeParagraf"/>
        <w:numPr>
          <w:ilvl w:val="0"/>
          <w:numId w:val="30"/>
        </w:numPr>
        <w:spacing w:after="150"/>
        <w:rPr>
          <w:rFonts w:ascii="Times New Roman" w:hAnsi="Times New Roman" w:cs="Times New Roman"/>
          <w:sz w:val="24"/>
          <w:szCs w:val="24"/>
        </w:rPr>
      </w:pPr>
      <w:r w:rsidRPr="008B14AD">
        <w:rPr>
          <w:rFonts w:ascii="Times New Roman" w:hAnsi="Times New Roman" w:cs="Times New Roman"/>
          <w:sz w:val="24"/>
          <w:szCs w:val="24"/>
        </w:rPr>
        <w:t xml:space="preserve">Bilimsellik ve araştırma odaklılık, </w:t>
      </w:r>
    </w:p>
    <w:p w14:paraId="38802793" w14:textId="46FD70CC" w:rsidR="008B14AD" w:rsidRPr="008B14AD" w:rsidRDefault="008B14AD" w:rsidP="008B14AD">
      <w:pPr>
        <w:pStyle w:val="ListeParagraf"/>
        <w:numPr>
          <w:ilvl w:val="0"/>
          <w:numId w:val="30"/>
        </w:numPr>
        <w:spacing w:after="150"/>
        <w:rPr>
          <w:rFonts w:ascii="Times New Roman" w:hAnsi="Times New Roman" w:cs="Times New Roman"/>
          <w:sz w:val="24"/>
          <w:szCs w:val="24"/>
        </w:rPr>
      </w:pPr>
      <w:r w:rsidRPr="008B14AD">
        <w:rPr>
          <w:rFonts w:ascii="Times New Roman" w:hAnsi="Times New Roman" w:cs="Times New Roman"/>
          <w:sz w:val="24"/>
          <w:szCs w:val="24"/>
        </w:rPr>
        <w:t xml:space="preserve">Yenilikçilik, </w:t>
      </w:r>
    </w:p>
    <w:p w14:paraId="37BC6ABF" w14:textId="7B6F3508" w:rsidR="008B14AD" w:rsidRPr="008B14AD" w:rsidRDefault="008B14AD" w:rsidP="008B14AD">
      <w:pPr>
        <w:pStyle w:val="ListeParagraf"/>
        <w:numPr>
          <w:ilvl w:val="0"/>
          <w:numId w:val="30"/>
        </w:numPr>
        <w:spacing w:after="150"/>
        <w:rPr>
          <w:rFonts w:ascii="Times New Roman" w:hAnsi="Times New Roman" w:cs="Times New Roman"/>
          <w:sz w:val="24"/>
          <w:szCs w:val="24"/>
        </w:rPr>
      </w:pPr>
      <w:r w:rsidRPr="008B14AD">
        <w:rPr>
          <w:rFonts w:ascii="Times New Roman" w:hAnsi="Times New Roman" w:cs="Times New Roman"/>
          <w:sz w:val="24"/>
          <w:szCs w:val="24"/>
        </w:rPr>
        <w:t xml:space="preserve">Etik, kültürel ve evrensel değerlere bağlılık, </w:t>
      </w:r>
    </w:p>
    <w:p w14:paraId="133F7DE7" w14:textId="4E6C76B9" w:rsidR="008B14AD" w:rsidRPr="008B14AD" w:rsidRDefault="008B14AD" w:rsidP="008B14AD">
      <w:pPr>
        <w:pStyle w:val="ListeParagraf"/>
        <w:numPr>
          <w:ilvl w:val="0"/>
          <w:numId w:val="30"/>
        </w:numPr>
        <w:spacing w:after="150"/>
        <w:rPr>
          <w:rFonts w:ascii="Times New Roman" w:hAnsi="Times New Roman" w:cs="Times New Roman"/>
          <w:sz w:val="24"/>
          <w:szCs w:val="24"/>
        </w:rPr>
      </w:pPr>
      <w:r w:rsidRPr="008B14AD">
        <w:rPr>
          <w:rFonts w:ascii="Times New Roman" w:hAnsi="Times New Roman" w:cs="Times New Roman"/>
          <w:sz w:val="24"/>
          <w:szCs w:val="24"/>
        </w:rPr>
        <w:t xml:space="preserve">Kalite, </w:t>
      </w:r>
    </w:p>
    <w:p w14:paraId="21A741CB" w14:textId="1075B5A3" w:rsidR="00DD634C" w:rsidRPr="008B14AD" w:rsidRDefault="008B14AD" w:rsidP="008B14AD">
      <w:pPr>
        <w:pStyle w:val="ListeParagraf"/>
        <w:numPr>
          <w:ilvl w:val="0"/>
          <w:numId w:val="30"/>
        </w:numPr>
        <w:spacing w:after="150"/>
        <w:rPr>
          <w:rFonts w:ascii="Times New Roman" w:eastAsia="Times New Roman" w:hAnsi="Times New Roman" w:cs="Times New Roman"/>
          <w:color w:val="000000"/>
          <w:sz w:val="24"/>
          <w:szCs w:val="24"/>
          <w:lang w:eastAsia="tr-TR"/>
        </w:rPr>
      </w:pPr>
      <w:r w:rsidRPr="008B14AD">
        <w:rPr>
          <w:rFonts w:ascii="Times New Roman" w:hAnsi="Times New Roman" w:cs="Times New Roman"/>
          <w:sz w:val="24"/>
          <w:szCs w:val="24"/>
        </w:rPr>
        <w:t>Öğrenci odaklılıktır.</w:t>
      </w:r>
    </w:p>
    <w:p w14:paraId="0F4535F8" w14:textId="6D34290F" w:rsidR="00982A2E" w:rsidRDefault="00982A2E" w:rsidP="00DD634C">
      <w:pPr>
        <w:spacing w:after="150"/>
        <w:rPr>
          <w:rFonts w:ascii="Times New Roman" w:eastAsia="Times New Roman" w:hAnsi="Times New Roman" w:cs="Times New Roman"/>
          <w:color w:val="000000"/>
          <w:sz w:val="24"/>
          <w:szCs w:val="24"/>
          <w:lang w:eastAsia="tr-TR"/>
        </w:rPr>
      </w:pPr>
    </w:p>
    <w:p w14:paraId="0518069C" w14:textId="05C2405A" w:rsidR="00982A2E" w:rsidRDefault="00982A2E" w:rsidP="00DD634C">
      <w:pPr>
        <w:spacing w:after="150"/>
        <w:rPr>
          <w:rFonts w:ascii="Times New Roman" w:eastAsia="Times New Roman" w:hAnsi="Times New Roman" w:cs="Times New Roman"/>
          <w:color w:val="000000"/>
          <w:sz w:val="24"/>
          <w:szCs w:val="24"/>
          <w:lang w:eastAsia="tr-TR"/>
        </w:rPr>
      </w:pPr>
    </w:p>
    <w:p w14:paraId="082B8096" w14:textId="07F09D56" w:rsidR="00982A2E" w:rsidRDefault="00982A2E" w:rsidP="00DD634C">
      <w:pPr>
        <w:spacing w:after="150"/>
        <w:rPr>
          <w:rFonts w:ascii="Times New Roman" w:eastAsia="Times New Roman" w:hAnsi="Times New Roman" w:cs="Times New Roman"/>
          <w:color w:val="000000"/>
          <w:sz w:val="24"/>
          <w:szCs w:val="24"/>
          <w:lang w:eastAsia="tr-TR"/>
        </w:rPr>
      </w:pPr>
    </w:p>
    <w:p w14:paraId="34D0B17A" w14:textId="453568DE" w:rsidR="00982A2E" w:rsidRDefault="00982A2E" w:rsidP="00DD634C">
      <w:pPr>
        <w:spacing w:after="150"/>
        <w:rPr>
          <w:rFonts w:ascii="Times New Roman" w:eastAsia="Times New Roman" w:hAnsi="Times New Roman" w:cs="Times New Roman"/>
          <w:color w:val="000000"/>
          <w:sz w:val="24"/>
          <w:szCs w:val="24"/>
          <w:lang w:eastAsia="tr-TR"/>
        </w:rPr>
      </w:pPr>
    </w:p>
    <w:p w14:paraId="2D04D46E" w14:textId="2D565A40" w:rsidR="00982A2E" w:rsidRDefault="00982A2E" w:rsidP="00DD634C">
      <w:pPr>
        <w:spacing w:after="150"/>
        <w:rPr>
          <w:rFonts w:ascii="Times New Roman" w:eastAsia="Times New Roman" w:hAnsi="Times New Roman" w:cs="Times New Roman"/>
          <w:color w:val="000000"/>
          <w:sz w:val="24"/>
          <w:szCs w:val="24"/>
          <w:lang w:eastAsia="tr-TR"/>
        </w:rPr>
      </w:pPr>
    </w:p>
    <w:p w14:paraId="64D11E5E" w14:textId="4586E32D" w:rsidR="00982A2E" w:rsidRDefault="00982A2E" w:rsidP="00DD634C">
      <w:pPr>
        <w:spacing w:after="150"/>
        <w:rPr>
          <w:rFonts w:ascii="Times New Roman" w:eastAsia="Times New Roman" w:hAnsi="Times New Roman" w:cs="Times New Roman"/>
          <w:color w:val="000000"/>
          <w:sz w:val="24"/>
          <w:szCs w:val="24"/>
          <w:lang w:eastAsia="tr-TR"/>
        </w:rPr>
      </w:pPr>
    </w:p>
    <w:p w14:paraId="62C605D2" w14:textId="61DA2646" w:rsidR="00982A2E" w:rsidRDefault="00982A2E" w:rsidP="00DD634C">
      <w:pPr>
        <w:spacing w:after="150"/>
        <w:rPr>
          <w:rFonts w:ascii="Times New Roman" w:eastAsia="Times New Roman" w:hAnsi="Times New Roman" w:cs="Times New Roman"/>
          <w:color w:val="000000"/>
          <w:sz w:val="24"/>
          <w:szCs w:val="24"/>
          <w:lang w:eastAsia="tr-TR"/>
        </w:rPr>
      </w:pPr>
    </w:p>
    <w:p w14:paraId="08FB353B" w14:textId="2835DE32" w:rsidR="00982A2E" w:rsidRDefault="00982A2E" w:rsidP="00DD634C">
      <w:pPr>
        <w:spacing w:after="150"/>
        <w:rPr>
          <w:rFonts w:ascii="Times New Roman" w:eastAsia="Times New Roman" w:hAnsi="Times New Roman" w:cs="Times New Roman"/>
          <w:color w:val="000000"/>
          <w:sz w:val="24"/>
          <w:szCs w:val="24"/>
          <w:lang w:eastAsia="tr-TR"/>
        </w:rPr>
      </w:pPr>
    </w:p>
    <w:p w14:paraId="295DEE73" w14:textId="63F0223D" w:rsidR="004F6689" w:rsidRDefault="004F6689" w:rsidP="00DD634C">
      <w:pPr>
        <w:spacing w:after="150"/>
        <w:rPr>
          <w:rFonts w:ascii="Times New Roman" w:eastAsia="Times New Roman" w:hAnsi="Times New Roman" w:cs="Times New Roman"/>
          <w:color w:val="000000"/>
          <w:sz w:val="24"/>
          <w:szCs w:val="24"/>
          <w:lang w:eastAsia="tr-TR"/>
        </w:rPr>
      </w:pPr>
    </w:p>
    <w:p w14:paraId="0E5E5980" w14:textId="549C4716" w:rsidR="008B14AD" w:rsidRDefault="008B14AD" w:rsidP="00DD634C">
      <w:pPr>
        <w:spacing w:after="150"/>
        <w:rPr>
          <w:rFonts w:ascii="Times New Roman" w:eastAsia="Times New Roman" w:hAnsi="Times New Roman" w:cs="Times New Roman"/>
          <w:color w:val="000000"/>
          <w:sz w:val="24"/>
          <w:szCs w:val="24"/>
          <w:lang w:eastAsia="tr-TR"/>
        </w:rPr>
      </w:pPr>
    </w:p>
    <w:p w14:paraId="0A5FEAB1" w14:textId="1CBB37A8" w:rsidR="008B14AD" w:rsidRDefault="008B14AD" w:rsidP="00DD634C">
      <w:pPr>
        <w:spacing w:after="150"/>
        <w:rPr>
          <w:rFonts w:ascii="Times New Roman" w:eastAsia="Times New Roman" w:hAnsi="Times New Roman" w:cs="Times New Roman"/>
          <w:color w:val="000000"/>
          <w:sz w:val="24"/>
          <w:szCs w:val="24"/>
          <w:lang w:eastAsia="tr-TR"/>
        </w:rPr>
      </w:pPr>
    </w:p>
    <w:p w14:paraId="5552FA14" w14:textId="6B50A722" w:rsidR="008B14AD" w:rsidRDefault="008B14AD" w:rsidP="00DD634C">
      <w:pPr>
        <w:spacing w:after="150"/>
        <w:rPr>
          <w:rFonts w:ascii="Times New Roman" w:eastAsia="Times New Roman" w:hAnsi="Times New Roman" w:cs="Times New Roman"/>
          <w:color w:val="000000"/>
          <w:sz w:val="24"/>
          <w:szCs w:val="24"/>
          <w:lang w:eastAsia="tr-TR"/>
        </w:rPr>
      </w:pPr>
    </w:p>
    <w:p w14:paraId="1028A357" w14:textId="77777777" w:rsidR="008B14AD" w:rsidRDefault="008B14AD" w:rsidP="00DD634C">
      <w:pPr>
        <w:spacing w:after="150"/>
        <w:rPr>
          <w:rFonts w:ascii="Times New Roman" w:eastAsia="Times New Roman" w:hAnsi="Times New Roman" w:cs="Times New Roman"/>
          <w:color w:val="000000"/>
          <w:sz w:val="24"/>
          <w:szCs w:val="24"/>
          <w:lang w:eastAsia="tr-TR"/>
        </w:rPr>
      </w:pPr>
    </w:p>
    <w:p w14:paraId="41E19150" w14:textId="77777777" w:rsidR="00982A2E" w:rsidRPr="00143AD2" w:rsidRDefault="00982A2E" w:rsidP="00DD634C">
      <w:pPr>
        <w:spacing w:after="150"/>
        <w:rPr>
          <w:rFonts w:ascii="Times New Roman" w:eastAsia="Times New Roman" w:hAnsi="Times New Roman" w:cs="Times New Roman"/>
          <w:color w:val="000000"/>
          <w:sz w:val="24"/>
          <w:szCs w:val="24"/>
          <w:lang w:eastAsia="tr-TR"/>
        </w:rPr>
      </w:pPr>
    </w:p>
    <w:p w14:paraId="07C568E5" w14:textId="123B0441" w:rsidR="00DD634C" w:rsidRDefault="00BC4999" w:rsidP="006202B9">
      <w:pPr>
        <w:pStyle w:val="Balk1"/>
      </w:pPr>
      <w:bookmarkStart w:id="5" w:name="_Toc125467371"/>
      <w:r>
        <w:t>ORGANİZASYON ŞEMASI</w:t>
      </w:r>
      <w:bookmarkEnd w:id="5"/>
    </w:p>
    <w:p w14:paraId="7D1EFDA9" w14:textId="28F64A9C" w:rsidR="000E41AC" w:rsidRDefault="000E41AC" w:rsidP="000E41AC"/>
    <w:p w14:paraId="0B991339" w14:textId="76A990BF" w:rsidR="000E41AC" w:rsidRDefault="00E37164" w:rsidP="000E41AC">
      <w:r>
        <w:rPr>
          <w:noProof/>
        </w:rPr>
        <mc:AlternateContent>
          <mc:Choice Requires="wps">
            <w:drawing>
              <wp:anchor distT="0" distB="0" distL="114300" distR="114300" simplePos="0" relativeHeight="251659264" behindDoc="0" locked="0" layoutInCell="1" allowOverlap="1" wp14:anchorId="6222EC5E" wp14:editId="48D705A3">
                <wp:simplePos x="0" y="0"/>
                <wp:positionH relativeFrom="column">
                  <wp:posOffset>452755</wp:posOffset>
                </wp:positionH>
                <wp:positionV relativeFrom="paragraph">
                  <wp:posOffset>189230</wp:posOffset>
                </wp:positionV>
                <wp:extent cx="5495925" cy="78105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5495925" cy="781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DA22DA" w14:textId="1029EBFA" w:rsidR="00E24EA1" w:rsidRPr="00E64D04" w:rsidRDefault="00E24EA1" w:rsidP="00E64D04">
                            <w:pPr>
                              <w:jc w:val="center"/>
                              <w:rPr>
                                <w:sz w:val="32"/>
                                <w:szCs w:val="32"/>
                              </w:rPr>
                            </w:pPr>
                            <w:r w:rsidRPr="00E64D04">
                              <w:rPr>
                                <w:sz w:val="32"/>
                                <w:szCs w:val="32"/>
                              </w:rPr>
                              <w:t>DAİRE BAŞKANI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2EC5E" id="Dikdörtgen 8" o:spid="_x0000_s1026" style="position:absolute;margin-left:35.65pt;margin-top:14.9pt;width:432.7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ivggIAAEYFAAAOAAAAZHJzL2Uyb0RvYy54bWysVM1u2zAMvg/YOwi6r3aCZG2DOkXQosOA&#10;oi3WDj0rshQL098oJXb2YHuBvVgp2XGLtthhmA8yKZIfxU+kzs47o8lOQFDOVnRyVFIiLHe1spuK&#10;fn+4+nRCSYjM1kw7Kyq6F4GeLz9+OGv9Qkxd43QtgCCIDYvWV7SJ0S+KIvBGGBaOnBcWjdKBYRFV&#10;2BQ1sBbRjS6mZfm5aB3UHhwXIeDuZW+ky4wvpeDxVsogItEVxbPFvEJe12ktlmdssQHmG8WHY7B/&#10;OIVhymLSEeqSRUa2oN5AGcXBBSfjEXemcFIqLnINWM2kfFXNfcO8yLUgOcGPNIX/B8tvdndAVF1R&#10;vCjLDF7RpfpR//kNcSMsOUkEtT4s0O/e38GgBRRTtZ0Ek/5YB+kyqfuRVNFFwnFzPjudn07nlHC0&#10;HZ9MynlmvXiO9hDiF+EMSUJFAS8tc8l21yFiRnQ9uKCSTtPnz1Lca5GOoO03IbEQzDjN0bmFxIUG&#10;smN4+YxzYeOkNzWsFv32vMQvFYlJxoisZcCELJXWI/YAkNrzLXYPM/inUJE7cAwu/3awPniMyJmd&#10;jWOwUdbBewAaqxoy9/4HknpqEkuxW3foksS1q/d44+D6UQieXymk/ZqFeMcAex+nBOc53uIitWsr&#10;6gaJksbBr/f2kz+2JFopaXGWKhp+bhkISvRXi816OpnN0vBlZTY/nqICLy3rlxa7NRcOb2yCL4fn&#10;WUz+UR9ECc484tivUlY0Mcsxd0V5hINyEfsZx4eDi9Uqu+HAeRav7b3nCTwRnNrqoXtk4Ifei9i1&#10;N+4wd2zxqgV73xRp3WobnVS5P595HajHYc09NDws6TV4qWev5+dv+QQAAP//AwBQSwMEFAAGAAgA&#10;AAAhAJne0vLdAAAACQEAAA8AAABkcnMvZG93bnJldi54bWxMj81OwzAQhO9IvIO1SNyok1T0J41T&#10;oUpckDi05QHceEnS2usodprk7VlOcNvVjGa+KfaTs+KOfWg9KUgXCQikypuWagVf5/eXDYgQNRlt&#10;PaGCGQPsy8eHQufGj3TE+ynWgkMo5FpBE2OXSxmqBp0OC98hsfbte6cjv30tTa9HDndWZkmykk63&#10;xA2N7vDQYHU7DY5LNB7ndD0ebp/N9NGina84zEo9P01vOxARp/hnhl98RoeSmS5+IBOEVbBOl+xU&#10;kG15Aevb5YqPCxtfsw3IspD/F5Q/AAAA//8DAFBLAQItABQABgAIAAAAIQC2gziS/gAAAOEBAAAT&#10;AAAAAAAAAAAAAAAAAAAAAABbQ29udGVudF9UeXBlc10ueG1sUEsBAi0AFAAGAAgAAAAhADj9If/W&#10;AAAAlAEAAAsAAAAAAAAAAAAAAAAALwEAAF9yZWxzLy5yZWxzUEsBAi0AFAAGAAgAAAAhAEZ5OK+C&#10;AgAARgUAAA4AAAAAAAAAAAAAAAAALgIAAGRycy9lMm9Eb2MueG1sUEsBAi0AFAAGAAgAAAAhAJne&#10;0vLdAAAACQEAAA8AAAAAAAAAAAAAAAAA3AQAAGRycy9kb3ducmV2LnhtbFBLBQYAAAAABAAEAPMA&#10;AADmBQAAAAA=&#10;" fillcolor="#4472c4 [3204]" strokecolor="#1f3763 [1604]" strokeweight="1pt">
                <v:textbox>
                  <w:txbxContent>
                    <w:p w14:paraId="38DA22DA" w14:textId="1029EBFA" w:rsidR="00E24EA1" w:rsidRPr="00E64D04" w:rsidRDefault="00E24EA1" w:rsidP="00E64D04">
                      <w:pPr>
                        <w:jc w:val="center"/>
                        <w:rPr>
                          <w:sz w:val="32"/>
                          <w:szCs w:val="32"/>
                        </w:rPr>
                      </w:pPr>
                      <w:r w:rsidRPr="00E64D04">
                        <w:rPr>
                          <w:sz w:val="32"/>
                          <w:szCs w:val="32"/>
                        </w:rPr>
                        <w:t>DAİRE BAŞKANI</w:t>
                      </w:r>
                    </w:p>
                  </w:txbxContent>
                </v:textbox>
              </v:rect>
            </w:pict>
          </mc:Fallback>
        </mc:AlternateContent>
      </w:r>
    </w:p>
    <w:p w14:paraId="65BA5C49" w14:textId="39734904" w:rsidR="000E41AC" w:rsidRDefault="000E41AC" w:rsidP="000E41AC"/>
    <w:p w14:paraId="16C4F8E5" w14:textId="1D8D25E3" w:rsidR="000E41AC" w:rsidRDefault="000E41AC" w:rsidP="000E41AC"/>
    <w:p w14:paraId="4AF32DE3" w14:textId="25166DF1" w:rsidR="000E41AC" w:rsidRDefault="004A1D63" w:rsidP="000E41AC">
      <w:r>
        <w:rPr>
          <w:noProof/>
        </w:rPr>
        <mc:AlternateContent>
          <mc:Choice Requires="wps">
            <w:drawing>
              <wp:anchor distT="0" distB="0" distL="114300" distR="114300" simplePos="0" relativeHeight="251667456" behindDoc="0" locked="0" layoutInCell="1" allowOverlap="1" wp14:anchorId="68848C1E" wp14:editId="1D1EE924">
                <wp:simplePos x="0" y="0"/>
                <wp:positionH relativeFrom="column">
                  <wp:posOffset>2891155</wp:posOffset>
                </wp:positionH>
                <wp:positionV relativeFrom="paragraph">
                  <wp:posOffset>256540</wp:posOffset>
                </wp:positionV>
                <wp:extent cx="45719" cy="1781175"/>
                <wp:effectExtent l="38100" t="0" r="69215" b="47625"/>
                <wp:wrapNone/>
                <wp:docPr id="16" name="Düz Ok Bağlayıcısı 16"/>
                <wp:cNvGraphicFramePr/>
                <a:graphic xmlns:a="http://schemas.openxmlformats.org/drawingml/2006/main">
                  <a:graphicData uri="http://schemas.microsoft.com/office/word/2010/wordprocessingShape">
                    <wps:wsp>
                      <wps:cNvCnPr/>
                      <wps:spPr>
                        <a:xfrm>
                          <a:off x="0" y="0"/>
                          <a:ext cx="45719" cy="1781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0C060B" id="_x0000_t32" coordsize="21600,21600" o:spt="32" o:oned="t" path="m,l21600,21600e" filled="f">
                <v:path arrowok="t" fillok="f" o:connecttype="none"/>
                <o:lock v:ext="edit" shapetype="t"/>
              </v:shapetype>
              <v:shape id="Düz Ok Bağlayıcısı 16" o:spid="_x0000_s1026" type="#_x0000_t32" style="position:absolute;margin-left:227.65pt;margin-top:20.2pt;width:3.6pt;height:14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eu7AEAAAUEAAAOAAAAZHJzL2Uyb0RvYy54bWysU0uOEzEQ3SNxB8t70ukRMxmidEYiATaI&#10;GfE5QI3bTlv4J7tI0lyGM2TPjhyMsjvpQYCQQGzcbbveq3qvyoubvTVsK2PS3jW8nkw5k074VrtN&#10;wz+8f/nkmrOE4Fow3smG9zLxm+XjR4tdmMsL33nTysiIxKX5LjS8QwzzqkqikxbSxAfp6FL5aAFp&#10;GzdVG2FH7NZUF9PpVbXzsQ3RC5kSna6HS74s/EpJgbdKJYnMNJxqw7LGst7ntVouYL6JEDotTmXA&#10;P1RhQTtKOlKtAYF9ivoXKqtF9MkrnAhvK6+UFrJoIDX19Cc17zoIsmghc1IYbUr/j1a82d5Fplvq&#10;3RVnDiz1aP3t62d2+5E9h+MXA/3xII6HdDwwiiC7diHNCbVyd/G0S+EuZu17FW3+kiq2Lxb3o8Vy&#10;j0zQ4dPLWf2MM0E39ey6rmeXmbN6AIeY8JX0luWfhieMoDcdrrxz1Ewf62IzbF8nHIBnQM5sXF4R&#10;tHnhWoZ9IDUYNbiNkac8OaTKGoaqyx/2Rg7wt1KRGVTnkKaMoVyZyLZAAwRCSIf1yETRGaa0MSNw&#10;Wur7I/AUn6GyjOjfgEdEyewdjmCrnY+/y477c8lqiD87MOjOFtz7ti/9LNbQrJWenN5FHuYf9wX+&#10;8HqX3wEAAP//AwBQSwMEFAAGAAgAAAAhANt/sFrfAAAACgEAAA8AAABkcnMvZG93bnJldi54bWxM&#10;j8FOwzAMhu9IvENkJG4soWunrTSdEBI7ghgc2C1rvKRa41RN1haennCCmy1/+v391XZ2HRtxCK0n&#10;CfcLAQyp8bolI+Hj/fluDSxERVp1nlDCFwbY1tdXlSq1n+gNx300LIVQKJUEG2Nfch4ai06Fhe+R&#10;0u3kB6diWgfD9aCmFO46ngmx4k61lD5Y1eOTxea8vzgJr+ZzdBntWn7aHL535kWf7RSlvL2ZHx+A&#10;RZzjHwy/+kkd6uR09BfSgXUS8qJYJjQNIgeWgHyVFcCOEpaZ2ACvK/6/Qv0DAAD//wMAUEsBAi0A&#10;FAAGAAgAAAAhALaDOJL+AAAA4QEAABMAAAAAAAAAAAAAAAAAAAAAAFtDb250ZW50X1R5cGVzXS54&#10;bWxQSwECLQAUAAYACAAAACEAOP0h/9YAAACUAQAACwAAAAAAAAAAAAAAAAAvAQAAX3JlbHMvLnJl&#10;bHNQSwECLQAUAAYACAAAACEARqiHruwBAAAFBAAADgAAAAAAAAAAAAAAAAAuAgAAZHJzL2Uyb0Rv&#10;Yy54bWxQSwECLQAUAAYACAAAACEA23+wWt8AAAAKAQAADwAAAAAAAAAAAAAAAABGBAAAZHJzL2Rv&#10;d25yZXYueG1sUEsFBgAAAAAEAAQA8wAAAFIFAAAAAA==&#10;" strokecolor="#4472c4 [3204]" strokeweight=".5pt">
                <v:stroke endarrow="block" joinstyle="miter"/>
              </v:shape>
            </w:pict>
          </mc:Fallback>
        </mc:AlternateContent>
      </w:r>
    </w:p>
    <w:p w14:paraId="62EFEBE1" w14:textId="31A970A3" w:rsidR="000E41AC" w:rsidRDefault="000E41AC" w:rsidP="000E41AC"/>
    <w:p w14:paraId="1EB0B22E" w14:textId="4C52F2C8" w:rsidR="000E41AC" w:rsidRDefault="000E41AC" w:rsidP="000E41AC"/>
    <w:p w14:paraId="36A55D8E" w14:textId="798B4B59" w:rsidR="000E41AC" w:rsidRDefault="00DC2DDB" w:rsidP="000E41AC">
      <w:r>
        <w:rPr>
          <w:noProof/>
        </w:rPr>
        <mc:AlternateContent>
          <mc:Choice Requires="wps">
            <w:drawing>
              <wp:anchor distT="0" distB="0" distL="114300" distR="114300" simplePos="0" relativeHeight="251660288" behindDoc="0" locked="0" layoutInCell="1" allowOverlap="1" wp14:anchorId="6FD69C20" wp14:editId="3A186E6A">
                <wp:simplePos x="0" y="0"/>
                <wp:positionH relativeFrom="column">
                  <wp:posOffset>3881755</wp:posOffset>
                </wp:positionH>
                <wp:positionV relativeFrom="paragraph">
                  <wp:posOffset>8890</wp:posOffset>
                </wp:positionV>
                <wp:extent cx="1047750" cy="7524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047750" cy="752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8C8BBB" w14:textId="0F8763AC" w:rsidR="00E24EA1" w:rsidRDefault="00E24EA1" w:rsidP="00E64D04">
                            <w:pPr>
                              <w:jc w:val="center"/>
                            </w:pPr>
                            <w:r>
                              <w:t>ÖZEL KALEM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69C20" id="Dikdörtgen 9" o:spid="_x0000_s1027" style="position:absolute;margin-left:305.65pt;margin-top:.7pt;width:82.5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U1gwIAAE0FAAAOAAAAZHJzL2Uyb0RvYy54bWysVM1u2zAMvg/YOwi6r3aCZFmDOkXQosOA&#10;oi3WDj0rshQL098oJXb2YHuBvdgo2XGLtthhmA+yJJIfyY+kzs47o8leQFDOVnRyUlIiLHe1stuK&#10;fnu4+vCJkhCZrZl2VlT0IAI9X71/d9b6pZi6xulaAEEQG5atr2gTo18WReCNMCycOC8sCqUDwyIe&#10;YVvUwFpEN7qYluXHonVQe3BchIC3l72QrjK+lILHWymDiERXFGOLeYW8btJarM7YcgvMN4oPYbB/&#10;iMIwZdHpCHXJIiM7UK+gjOLggpPxhDtTOCkVFzkHzGZSvsjmvmFe5FyQnOBHmsL/g+U3+zsgqq7o&#10;KSWWGSzRpfpe//4FcSssOU0EtT4sUe/e38FwCrhN2XYSTPpjHqTLpB5GUkUXCcfLSTlbLObIPUfZ&#10;Yj6dLeYJtHiy9hDiZ+EMSZuKAhYtc8n21yH2qkcVtEvR9P7zLh60SCFo+1VITAQ9TrN1biFxoYHs&#10;GRafcS5snPSihtWiv56X+A3xjBY5ugyYkKXSesQeAFJ7vsbuYx30k6nIHTgal38LrDceLbJnZ+No&#10;bJR18BaAxqwGz73+kaSemsRS7DZdLnLWTDcbVx+w8OD6iQieXylk/5qFeMcARwALhmMdb3GR2rUV&#10;dcOOksbBz7fukz52JkopaXGkKhp+7BgISvQXiz17OpnN0gzmw2y+mOIBnks2zyV2Zy4cFm6CD4jn&#10;eZv0oz5uJTjziNO/Tl5RxCxH3xXlEY6Hi9iPOr4fXKzXWQ3nzrN4be89T+CJ59RdD90jAz+0YMTm&#10;vXHH8WPLF53Y6yZL69a76KTKbfrE61ABnNncSsP7kh6F5+es9fQKrv4AAAD//wMAUEsDBBQABgAI&#10;AAAAIQB+cta12gAAAAkBAAAPAAAAZHJzL2Rvd25yZXYueG1sTI/BTsMwEETvSPyDtUjcqGNACQ1x&#10;KlSJCxKHFj5gGy9xaGxHsdMkf89yguNoRjNvqt3ienGhMXbBa1CbDAT5JpjOtxo+P17vnkDEhN5g&#10;HzxpWCnCrr6+qrA0YfYHuhxTK7jExxI12JSGUsrYWHIYN2Egz95XGB0mlmMrzYgzl7te3mdZLh12&#10;nhcsDrS31JyPk+MRpMOqinl/frfLW0f9+k3TqvXtzfLyDCLRkv7C8IvP6FAz0ylM3kTRa8iVeuAo&#10;G48g2C+KnPWJtdpuQdaV/P+g/gEAAP//AwBQSwECLQAUAAYACAAAACEAtoM4kv4AAADhAQAAEwAA&#10;AAAAAAAAAAAAAAAAAAAAW0NvbnRlbnRfVHlwZXNdLnhtbFBLAQItABQABgAIAAAAIQA4/SH/1gAA&#10;AJQBAAALAAAAAAAAAAAAAAAAAC8BAABfcmVscy8ucmVsc1BLAQItABQABgAIAAAAIQARKCU1gwIA&#10;AE0FAAAOAAAAAAAAAAAAAAAAAC4CAABkcnMvZTJvRG9jLnhtbFBLAQItABQABgAIAAAAIQB+cta1&#10;2gAAAAkBAAAPAAAAAAAAAAAAAAAAAN0EAABkcnMvZG93bnJldi54bWxQSwUGAAAAAAQABADzAAAA&#10;5AUAAAAA&#10;" fillcolor="#4472c4 [3204]" strokecolor="#1f3763 [1604]" strokeweight="1pt">
                <v:textbox>
                  <w:txbxContent>
                    <w:p w14:paraId="0A8C8BBB" w14:textId="0F8763AC" w:rsidR="00E24EA1" w:rsidRDefault="00E24EA1" w:rsidP="00E64D04">
                      <w:pPr>
                        <w:jc w:val="center"/>
                      </w:pPr>
                      <w:r>
                        <w:t>ÖZEL KALEM</w:t>
                      </w:r>
                    </w:p>
                  </w:txbxContent>
                </v:textbox>
              </v:rect>
            </w:pict>
          </mc:Fallback>
        </mc:AlternateContent>
      </w:r>
    </w:p>
    <w:p w14:paraId="66A637C1" w14:textId="11B5C1B5" w:rsidR="000E41AC" w:rsidRDefault="000E41AC" w:rsidP="000E41AC"/>
    <w:p w14:paraId="04D4EC7D" w14:textId="77811F92" w:rsidR="000E41AC" w:rsidRDefault="000E41AC" w:rsidP="000E41AC"/>
    <w:p w14:paraId="2FA50BAB" w14:textId="69BD5AB0" w:rsidR="000E41AC" w:rsidRDefault="000E41AC" w:rsidP="000E41AC"/>
    <w:p w14:paraId="204CFB4A" w14:textId="5DC21037" w:rsidR="000E41AC" w:rsidRDefault="00C8646B" w:rsidP="000E41AC">
      <w:r>
        <w:rPr>
          <w:noProof/>
        </w:rPr>
        <mc:AlternateContent>
          <mc:Choice Requires="wps">
            <w:drawing>
              <wp:anchor distT="0" distB="0" distL="114300" distR="114300" simplePos="0" relativeHeight="251669504" behindDoc="0" locked="0" layoutInCell="1" allowOverlap="1" wp14:anchorId="78F4EF29" wp14:editId="065D814F">
                <wp:simplePos x="0" y="0"/>
                <wp:positionH relativeFrom="column">
                  <wp:posOffset>3272155</wp:posOffset>
                </wp:positionH>
                <wp:positionV relativeFrom="paragraph">
                  <wp:posOffset>152400</wp:posOffset>
                </wp:positionV>
                <wp:extent cx="1504950" cy="19050"/>
                <wp:effectExtent l="0" t="76200" r="19050" b="76200"/>
                <wp:wrapNone/>
                <wp:docPr id="18" name="Düz Ok Bağlayıcısı 18"/>
                <wp:cNvGraphicFramePr/>
                <a:graphic xmlns:a="http://schemas.openxmlformats.org/drawingml/2006/main">
                  <a:graphicData uri="http://schemas.microsoft.com/office/word/2010/wordprocessingShape">
                    <wps:wsp>
                      <wps:cNvCnPr/>
                      <wps:spPr>
                        <a:xfrm flipV="1">
                          <a:off x="0" y="0"/>
                          <a:ext cx="150495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4D5239" id="Düz Ok Bağlayıcısı 18" o:spid="_x0000_s1026" type="#_x0000_t32" style="position:absolute;margin-left:257.65pt;margin-top:12pt;width:118.5pt;height: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jP7gEAAA8EAAAOAAAAZHJzL2Uyb0RvYy54bWysU8uOEzEQvCPxD9bcycysWMRGmaxEAlwQ&#10;G/G6ez12xsIvtZtkhp/hG3LnRj5s255kdgVICMTF8qOruqu6vbjurWE7CVF71xT1rCqYdMK32m2b&#10;4uOHV0+eFywidy033smmGGQsrpePHy32YS4vfOdNK4ERiYvzfWiKDjHMyzKKTloeZz5IR4/Kg+VI&#10;R9iWLfA9sVtTXlTVs3LvoQ3ghYyRbtfjY7HM/EpJgTdKRYnMNAXVhnmFvN6mtVwu+HwLPHRanMrg&#10;/1CF5dpR0olqzZGzL6B/obJagI9e4Ux4W3qltJBZA6mpq5/UvO94kFkLmRPDZFP8f7Ti7W4DTLfU&#10;O+qU45Z6tP7x/Su7+cxe8OM3w4fjQRwP8XhgFEF27UOcE2rlNnA6xbCBpL1XYJkyOnwituwG6WN9&#10;NnuYzJY9MkGX9WX19OqSeiLorb6qaEt85UiT6AJEfC29ZWnTFBGB622HK+8ctdXDmILv3kQcgWdA&#10;AhuXVuTavHQtwyGQLgTN3dbIU54UUiY1Y/15h4ORI/ydVGRLqjMryQMpVwbYjtMocSGkw3piougE&#10;U9qYCVj9GXiKT1CZh/VvwBMiZ/YOJ7DVzsPvsmN/LlmN8WcHRt3JglvfDrmz2RqautyT0w9JY/3w&#10;nOH3/3h5BwAA//8DAFBLAwQUAAYACAAAACEA18moP+AAAAAJAQAADwAAAGRycy9kb3ducmV2Lnht&#10;bEyPzU7DMBCE70h9B2srcaNOA6FtGqfipznQAxIFIY5OvE0C8TqK3Ta8PcsJjjs7mvkm24y2Eycc&#10;fOtIwXwWgUCqnGmpVvD2WlwtQfigyejOESr4Rg+bfHKR6dS4M73gaR9qwSHkU62gCaFPpfRVg1b7&#10;meuR+Hdwg9WBz6GWZtBnDredjKPoVlrdEjc0useHBquv/dFyylNxv9p+Pn8sd487+14Wtt6urFKX&#10;0/FuDSLgGP7M8IvP6JAzU+mOZLzoFCTz5JqtCuIb3sSGRRKzULKwiEDmmfy/IP8BAAD//wMAUEsB&#10;Ai0AFAAGAAgAAAAhALaDOJL+AAAA4QEAABMAAAAAAAAAAAAAAAAAAAAAAFtDb250ZW50X1R5cGVz&#10;XS54bWxQSwECLQAUAAYACAAAACEAOP0h/9YAAACUAQAACwAAAAAAAAAAAAAAAAAvAQAAX3JlbHMv&#10;LnJlbHNQSwECLQAUAAYACAAAACEA2WP4z+4BAAAPBAAADgAAAAAAAAAAAAAAAAAuAgAAZHJzL2Uy&#10;b0RvYy54bWxQSwECLQAUAAYACAAAACEA18moP+AAAAAJAQAADwAAAAAAAAAAAAAAAABIBAAAZHJz&#10;L2Rvd25yZXYueG1sUEsFBgAAAAAEAAQA8wAAAFUFAAAAAA==&#10;" strokecolor="#4472c4 [3204]" strokeweight=".5pt">
                <v:stroke endarrow="block" joinstyle="miter"/>
              </v:shape>
            </w:pict>
          </mc:Fallback>
        </mc:AlternateContent>
      </w:r>
      <w:r w:rsidR="004A1D63">
        <w:rPr>
          <w:noProof/>
        </w:rPr>
        <mc:AlternateContent>
          <mc:Choice Requires="wps">
            <w:drawing>
              <wp:anchor distT="0" distB="0" distL="114300" distR="114300" simplePos="0" relativeHeight="251668480" behindDoc="0" locked="0" layoutInCell="1" allowOverlap="1" wp14:anchorId="54E440DD" wp14:editId="2E2C8883">
                <wp:simplePos x="0" y="0"/>
                <wp:positionH relativeFrom="column">
                  <wp:posOffset>1176655</wp:posOffset>
                </wp:positionH>
                <wp:positionV relativeFrom="paragraph">
                  <wp:posOffset>152400</wp:posOffset>
                </wp:positionV>
                <wp:extent cx="1619250" cy="0"/>
                <wp:effectExtent l="38100" t="76200" r="0" b="95250"/>
                <wp:wrapNone/>
                <wp:docPr id="17" name="Düz Ok Bağlayıcısı 17"/>
                <wp:cNvGraphicFramePr/>
                <a:graphic xmlns:a="http://schemas.openxmlformats.org/drawingml/2006/main">
                  <a:graphicData uri="http://schemas.microsoft.com/office/word/2010/wordprocessingShape">
                    <wps:wsp>
                      <wps:cNvCnPr/>
                      <wps:spPr>
                        <a:xfrm flipH="1">
                          <a:off x="0" y="0"/>
                          <a:ext cx="1619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6B9CCD" id="Düz Ok Bağlayıcısı 17" o:spid="_x0000_s1026" type="#_x0000_t32" style="position:absolute;margin-left:92.65pt;margin-top:12pt;width:127.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lv7AEAAAsEAAAOAAAAZHJzL2Uyb0RvYy54bWysU0uOEzEQ3SNxB8t70kkkBojSGYmEzwIx&#10;EZ8DeNx22sI/lYt0mstwhuzZkYNRdifNaEBCIDYlf+o913tVXl4fnGV7BckEX/PZZMqZ8jI0xu9q&#10;/vHDy0dPOUsofCNs8KrmvUr8evXwwbKLCzUPbbCNAkYkPi26WPMWMS6qKslWOZEmISpPlzqAE0hb&#10;2FUNiI7Yna3m0+lV1QVoIgSpUqLTzXDJV4VfayXxRuukkNmaU21YIpR4m2O1WorFDkRsjTyXIf6h&#10;CieMp0dHqo1AwT6D+YXKGQkhBY0TGVwVtDZSFQ2kZja9p+Z9K6IqWsicFEeb0v+jlW/3W2Cmod49&#10;4cwLRz3afP/2hd18Ys/F6asV/ekoT8d0OjLKILu6mBaEWvstnHcpbiFrP2hwTFsTXxNbcYP0sUMx&#10;ux/NVgdkkg5nV7Nn88fUE3m5qwaKTBUh4SsVHMuLmicEYXYtroP31NIAA73Yv0lIRRDwAshg63NE&#10;YewL3zDsI2lCMMLvrMoKKD2nVFnJUHtZYW/VAH+nNFmSaywqyjCqtQW2FzRGQkrlcTYyUXaGaWPt&#10;CJz+GXjOz1BVBvVvwCOivBw8jmBnfIDfvY6HS8l6yL84MOjOFtyGpi9dLdbQxBWvzr8jj/TdfYH/&#10;/MOrHwAAAP//AwBQSwMEFAAGAAgAAAAhAEfiPv3eAAAACQEAAA8AAABkcnMvZG93bnJldi54bWxM&#10;j81OwzAQhO9IfQdrkbhRhxKqNMSp+GkO9IBEWyGOTrwkKfE6it02vD2LOJTjzI5mv8mWo+3EEQff&#10;OlJwM41AIFXOtFQr2G2L6wSED5qM7hyhgm/0sMwnF5lOjTvRGx43oRZcQj7VCpoQ+lRKXzVotZ+6&#10;Holvn26wOrAcamkGfeJy28lZFM2l1S3xh0b3+NRg9bU5WG55KR4Xq/3rR7J+Xtv3srD1amGVuroc&#10;H+5BBBzDOQy/+IwOOTOV7kDGi451cnfLUQWzmDdxII4jNso/Q+aZ/L8g/wEAAP//AwBQSwECLQAU&#10;AAYACAAAACEAtoM4kv4AAADhAQAAEwAAAAAAAAAAAAAAAAAAAAAAW0NvbnRlbnRfVHlwZXNdLnht&#10;bFBLAQItABQABgAIAAAAIQA4/SH/1gAAAJQBAAALAAAAAAAAAAAAAAAAAC8BAABfcmVscy8ucmVs&#10;c1BLAQItABQABgAIAAAAIQDQmmlv7AEAAAsEAAAOAAAAAAAAAAAAAAAAAC4CAABkcnMvZTJvRG9j&#10;LnhtbFBLAQItABQABgAIAAAAIQBH4j793gAAAAkBAAAPAAAAAAAAAAAAAAAAAEYEAABkcnMvZG93&#10;bnJldi54bWxQSwUGAAAAAAQABADzAAAAUQUAAAAA&#10;" strokecolor="#4472c4 [3204]" strokeweight=".5pt">
                <v:stroke endarrow="block" joinstyle="miter"/>
              </v:shape>
            </w:pict>
          </mc:Fallback>
        </mc:AlternateContent>
      </w:r>
    </w:p>
    <w:p w14:paraId="73B4367C" w14:textId="639B2875" w:rsidR="000E41AC" w:rsidRDefault="000E41AC" w:rsidP="000E41AC"/>
    <w:p w14:paraId="526C029E" w14:textId="7AE1D506" w:rsidR="000E41AC" w:rsidRDefault="00E64D04" w:rsidP="000E41AC">
      <w:r>
        <w:rPr>
          <w:noProof/>
        </w:rPr>
        <mc:AlternateContent>
          <mc:Choice Requires="wps">
            <w:drawing>
              <wp:anchor distT="0" distB="0" distL="114300" distR="114300" simplePos="0" relativeHeight="251661312" behindDoc="0" locked="0" layoutInCell="1" allowOverlap="1" wp14:anchorId="050E2CF1" wp14:editId="35722200">
                <wp:simplePos x="0" y="0"/>
                <wp:positionH relativeFrom="column">
                  <wp:posOffset>424180</wp:posOffset>
                </wp:positionH>
                <wp:positionV relativeFrom="paragraph">
                  <wp:posOffset>9525</wp:posOffset>
                </wp:positionV>
                <wp:extent cx="2095500" cy="7905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0955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B91CB6" w14:textId="03FF72F1" w:rsidR="00E24EA1" w:rsidRDefault="00E24EA1" w:rsidP="00E64D04">
                            <w:pPr>
                              <w:jc w:val="center"/>
                            </w:pPr>
                            <w: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E2CF1" id="Dikdörtgen 10" o:spid="_x0000_s1028" style="position:absolute;margin-left:33.4pt;margin-top:.75pt;width:16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jt9gwIAAE8FAAAOAAAAZHJzL2Uyb0RvYy54bWysVMFu2zAMvQ/YPwi6r3aCZF2DOkWQosOA&#10;oi3WDj0rshQLkyWNUmJnH7Yf2I+Nkhy3aIsdhl1sUSQfyUdS5xd9q8legFfWVHRyUlIiDLe1MtuK&#10;fnu4+vCJEh+YqZm2RlT0IDy9WL5/d965hZjaxupaAEEQ4xedq2gTglsUheeNaJk/sU4YVEoLLQso&#10;wraogXWI3upiWpYfi85C7cBy4T3eXmYlXSZ8KQUPt1J6EYiuKOYW0hfSdxO/xfKcLbbAXKP4kAb7&#10;hyxapgwGHaEuWWBkB+oVVKs4WG9lOOG2LayUiotUA1YzKV9Uc98wJ1ItSI53I03+/8Hym/0dEFVj&#10;75Aew1rs0aX6Xv/+BWErDMFbpKhzfoGW9+4OBsnjMdbbS2jjHyshfaL1MNIq+kA4Xk7Ls/m8RHiO&#10;utOzcn46j6DFk7cDHz4L25J4qChg2xKbbH/tQzY9mqBfzCbHT6dw0CKmoM1XIbGUGDF5pyESaw1k&#10;z7D9jHNhwiSrGlaLfI2ZYW45yOiRskuAEVkqrUfsASAO6GvsDDPYR1eRZnB0Lv+WWHYePVJka8Lo&#10;3Cpj4S0AjVUNkbP9kaRMTWQp9Js+tXkaLePNxtYHbD3YvBPe8SuF7F8zH+4Y4BJgw3Cxwy1+pLZd&#10;Re1woqSx8POt+2iPs4laSjpcqor6HzsGghL9xeDUnk1ms7iFSZjNT6cowHPN5rnG7Nq1xcZN8Alx&#10;PB2jfdDHowTbPuL+r2JUVDHDMXZFeYCjsA552fEF4WK1Sma4eY6Fa3PveASPPMfpeugfGbhhBAMO&#10;7409LiBbvJjEbBs9jV3tgpUqjekTr0MHcGvTKA0vTHwWnsvJ6ukdXP4BAAD//wMAUEsDBBQABgAI&#10;AAAAIQCdfY4c2QAAAAgBAAAPAAAAZHJzL2Rvd25yZXYueG1sTI/BTsMwEETvSPyDtUjcqNMiAoQ4&#10;FarEBYlDCx+wjZc4NF5HsdMkf8/2BMfZWc28Kbez79SZhtgGNrBeZaCI62Bbbgx8fb7dPYGKCdli&#10;F5gMLBRhW11flVjYMPGezofUKAnhWKABl1JfaB1rRx7jKvTE4n2HwWMSOTTaDjhJuO/0Jsty7bFl&#10;aXDY085RfTqMXkqQ9sv6cdqdPtz83lK3/NC4GHN7M7++gEo0p79nuOALOlTCdAwj26g6A3ku5Enu&#10;D6DEvn++6KPoTZ6Brkr9f0D1CwAA//8DAFBLAQItABQABgAIAAAAIQC2gziS/gAAAOEBAAATAAAA&#10;AAAAAAAAAAAAAAAAAABbQ29udGVudF9UeXBlc10ueG1sUEsBAi0AFAAGAAgAAAAhADj9If/WAAAA&#10;lAEAAAsAAAAAAAAAAAAAAAAALwEAAF9yZWxzLy5yZWxzUEsBAi0AFAAGAAgAAAAhADpuO32DAgAA&#10;TwUAAA4AAAAAAAAAAAAAAAAALgIAAGRycy9lMm9Eb2MueG1sUEsBAi0AFAAGAAgAAAAhAJ19jhzZ&#10;AAAACAEAAA8AAAAAAAAAAAAAAAAA3QQAAGRycy9kb3ducmV2LnhtbFBLBQYAAAAABAAEAPMAAADj&#10;BQAAAAA=&#10;" fillcolor="#4472c4 [3204]" strokecolor="#1f3763 [1604]" strokeweight="1pt">
                <v:textbox>
                  <w:txbxContent>
                    <w:p w14:paraId="30B91CB6" w14:textId="03FF72F1" w:rsidR="00E24EA1" w:rsidRDefault="00E24EA1" w:rsidP="00E64D04">
                      <w:pPr>
                        <w:jc w:val="center"/>
                      </w:pPr>
                      <w:r>
                        <w:t>ŞUBE MÜDÜRÜ</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2830933" wp14:editId="07FEA886">
                <wp:simplePos x="0" y="0"/>
                <wp:positionH relativeFrom="column">
                  <wp:posOffset>3824605</wp:posOffset>
                </wp:positionH>
                <wp:positionV relativeFrom="paragraph">
                  <wp:posOffset>9525</wp:posOffset>
                </wp:positionV>
                <wp:extent cx="2171700" cy="77152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1717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FFD0E5" w14:textId="5F6621D0" w:rsidR="00E24EA1" w:rsidRDefault="00E24EA1" w:rsidP="00E64D04">
                            <w:pPr>
                              <w:jc w:val="center"/>
                            </w:pPr>
                            <w: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30933" id="Dikdörtgen 11" o:spid="_x0000_s1029" style="position:absolute;margin-left:301.15pt;margin-top:.75pt;width:171pt;height: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6z5hAIAAE8FAAAOAAAAZHJzL2Uyb0RvYy54bWysVMFu2zAMvQ/YPwi6r7azZtmCOkWQoMOA&#10;og3WDj0rshQLkyWNUmJnH7Yf2I+Nkh23aIsdhvkgSyL5SD6SurjsGk0OAryypqTFWU6JMNxWyuxK&#10;+u3+6t1HSnxgpmLaGlHSo/D0cvH2zUXr5mJia6srAQRBjJ+3rqR1CG6eZZ7XomH+zDphUCgtNCzg&#10;EXZZBaxF9EZnkzz/kLUWKgeWC+/xdt0L6SLhSyl4uJXSi0B0STG2kFZI6zau2eKCzXfAXK34EAb7&#10;hygapgw6HaHWLDCyB/UCqlEcrLcynHHbZFZKxUXKAbMp8mfZ3NXMiZQLkuPdSJP/f7D85rABoiqs&#10;XUGJYQ3WaK2+V79/QdgJQ/AWKWqdn6PmndvAcPK4jfl2Epr4x0xIl2g9jrSKLhCOl5NiVsxyZJ+j&#10;bDYrppNpBM0erR348FnYhsRNSQHLlthkh2sfetWTCtrFaHr/aReOWsQQtPkqJKYSPSbr1ERipYEc&#10;GJafcS5MKHpRzSrRX09z/IZ4RosUXQKMyFJpPWIPALFBX2L3sQ760VSkHhyN878F1huPFsmzNWE0&#10;bpSx8BqAxqwGz73+iaSemshS6LZdKvP7qBlvtrY6YunB9jPhHb9SyP4182HDAIcAC4aDHW5xkdq2&#10;JbXDjpLaws/X7qM+9iZKKWlxqErqf+wZCEr0F4Nd+6k4P49TmA7n09kED/BUsn0qMftmZbFw2JgY&#10;XdpG/aBPWwm2ecD5X0avKGKGo++S8gCnwyr0w44vCBfLZVLDyXMsXJs7xyN45Dl21333wMANLRiw&#10;eW/saQDZ/Fkn9rrR0tjlPlipUps+8jpUAKc2tdLwwsRn4ek5aT2+g4s/AAAA//8DAFBLAwQUAAYA&#10;CAAAACEAWZytVNsAAAAJAQAADwAAAGRycy9kb3ducmV2LnhtbEyPwU7DMBBE70j8g7VI3KjTtBQa&#10;4lSoEhckDi18gBtv41B7HcVOk/w9ywmOoxnNvCl3k3fiin1sAylYLjIQSHUwLTUKvj7fHp5BxKTJ&#10;aBcIFcwYYVfd3pS6MGGkA16PqRFcQrHQCmxKXSFlrC16HRehQ2LvHHqvE8u+kabXI5d7J/Ms20iv&#10;W+IFqzvcW6wvx8HziMbDvHwa95cPO7236OZvHGal7u+m1xcQCaf0F4ZffEaHiplOYSAThVOwyfIV&#10;R9l4BMH+dr1mfWKdrzKQVSn/P6h+AAAA//8DAFBLAQItABQABgAIAAAAIQC2gziS/gAAAOEBAAAT&#10;AAAAAAAAAAAAAAAAAAAAAABbQ29udGVudF9UeXBlc10ueG1sUEsBAi0AFAAGAAgAAAAhADj9If/W&#10;AAAAlAEAAAsAAAAAAAAAAAAAAAAALwEAAF9yZWxzLy5yZWxzUEsBAi0AFAAGAAgAAAAhADwXrPmE&#10;AgAATwUAAA4AAAAAAAAAAAAAAAAALgIAAGRycy9lMm9Eb2MueG1sUEsBAi0AFAAGAAgAAAAhAFmc&#10;rVTbAAAACQEAAA8AAAAAAAAAAAAAAAAA3gQAAGRycy9kb3ducmV2LnhtbFBLBQYAAAAABAAEAPMA&#10;AADmBQAAAAA=&#10;" fillcolor="#4472c4 [3204]" strokecolor="#1f3763 [1604]" strokeweight="1pt">
                <v:textbox>
                  <w:txbxContent>
                    <w:p w14:paraId="05FFD0E5" w14:textId="5F6621D0" w:rsidR="00E24EA1" w:rsidRDefault="00E24EA1" w:rsidP="00E64D04">
                      <w:pPr>
                        <w:jc w:val="center"/>
                      </w:pPr>
                      <w:r>
                        <w:t>ŞUBE MÜDÜRÜ</w:t>
                      </w:r>
                    </w:p>
                  </w:txbxContent>
                </v:textbox>
              </v:rect>
            </w:pict>
          </mc:Fallback>
        </mc:AlternateContent>
      </w:r>
    </w:p>
    <w:p w14:paraId="5958888B" w14:textId="347B1104" w:rsidR="000E41AC" w:rsidRDefault="000E41AC" w:rsidP="000E41AC"/>
    <w:p w14:paraId="70489C18" w14:textId="6F8348AA" w:rsidR="000E41AC" w:rsidRDefault="00C35F1C" w:rsidP="000E41AC">
      <w:r>
        <w:rPr>
          <w:noProof/>
        </w:rPr>
        <mc:AlternateContent>
          <mc:Choice Requires="wps">
            <w:drawing>
              <wp:anchor distT="0" distB="0" distL="114300" distR="114300" simplePos="0" relativeHeight="251674624" behindDoc="0" locked="0" layoutInCell="1" allowOverlap="1" wp14:anchorId="1A87A0FD" wp14:editId="55673324">
                <wp:simplePos x="0" y="0"/>
                <wp:positionH relativeFrom="column">
                  <wp:posOffset>4986655</wp:posOffset>
                </wp:positionH>
                <wp:positionV relativeFrom="paragraph">
                  <wp:posOffset>248285</wp:posOffset>
                </wp:positionV>
                <wp:extent cx="9525" cy="409575"/>
                <wp:effectExtent l="0" t="0" r="28575" b="28575"/>
                <wp:wrapNone/>
                <wp:docPr id="24" name="Düz Bağlayıcı 24"/>
                <wp:cNvGraphicFramePr/>
                <a:graphic xmlns:a="http://schemas.openxmlformats.org/drawingml/2006/main">
                  <a:graphicData uri="http://schemas.microsoft.com/office/word/2010/wordprocessingShape">
                    <wps:wsp>
                      <wps:cNvCnPr/>
                      <wps:spPr>
                        <a:xfrm>
                          <a:off x="0" y="0"/>
                          <a:ext cx="9525"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A35D8" id="Düz Bağlayıcı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2.65pt,19.55pt" to="393.4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ZPxwEAAMYDAAAOAAAAZHJzL2Uyb0RvYy54bWysU9uO0zAQfUfaf7D8TpNWW2Cjpiux1fKC&#10;oOLyAV5n3FjyTbZpEn6Gb9h33uiHMXbSLAKk1SJeHNsz58yc48nmuteKHMEHaU1Nl4uSEjDcNtIc&#10;avr50+3zV5SEyEzDlDVQ0wECvd5ePNt0roKVba1qwBMkMaHqXE3bGF1VFIG3oFlYWAcGg8J6zSIe&#10;/aFoPOuQXatiVZYvis76xnnLIQS83Y1Bus38QgCP74UIEImqKfYW8+rzepfWYrth1cEz10o+tcH+&#10;oQvNpMGiM9WORUa+ePkHlZbc22BFXHCrCyuE5JA1oJpl+Zuajy1zkLWgOcHNNoX/R8vfHfeeyKam&#10;q0tKDNP4Rrsf37+S1+z0TbHhdM9P9wRjaFTnQoX5N2bvp1Nwe59U98Lr9EU9pM/mDrO50EfC8fJq&#10;vVpTwjFwWV6tX64TY/EAdT7EN2A1SZuaKmmSclax49sQx9RzCuJSK2PxvIuDgpSszAcQqAbLLTM6&#10;zxHcKE+ODCeAcQ4mLqfSOTvBhFRqBpaPA6f8BIU8Y08Bz4hc2Zo4g7U01v+teuzPLYsx/+zAqDtZ&#10;cGebIT9LtgaHJZs7DXaaxl/PGf7w+21/AgAA//8DAFBLAwQUAAYACAAAACEAivmtX+IAAAAKAQAA&#10;DwAAAGRycy9kb3ducmV2LnhtbEyPQUvDQBCF74L/YRnBm920wTTGbEopiLVQilWox212TKLZ2ZDd&#10;Num/dzzpcZiP976XL0bbijP2vnGkYDqJQCCVzjRUKXh/e7pLQfigyejWESq4oIdFcX2V68y4gV7x&#10;vA+V4BDymVZQh9BlUvqyRqv9xHVI/Pt0vdWBz76SptcDh9tWzqIokVY3xA217nBVY/m9P1kF2369&#10;Xi03ly/afdjhMNscdi/js1K3N+PyEUTAMfzB8KvP6lCw09GdyHjRKpin9zGjCuKHKQgG5mnCW45M&#10;RnECssjl/wnFDwAAAP//AwBQSwECLQAUAAYACAAAACEAtoM4kv4AAADhAQAAEwAAAAAAAAAAAAAA&#10;AAAAAAAAW0NvbnRlbnRfVHlwZXNdLnhtbFBLAQItABQABgAIAAAAIQA4/SH/1gAAAJQBAAALAAAA&#10;AAAAAAAAAAAAAC8BAABfcmVscy8ucmVsc1BLAQItABQABgAIAAAAIQD6rWZPxwEAAMYDAAAOAAAA&#10;AAAAAAAAAAAAAC4CAABkcnMvZTJvRG9jLnhtbFBLAQItABQABgAIAAAAIQCK+a1f4gAAAAoBAAAP&#10;AAAAAAAAAAAAAAAAACEEAABkcnMvZG93bnJldi54bWxQSwUGAAAAAAQABADzAAAAMAUAAAAA&#10;" strokecolor="#4472c4 [3204]" strokeweight=".5pt">
                <v:stroke joinstyle="miter"/>
              </v:line>
            </w:pict>
          </mc:Fallback>
        </mc:AlternateContent>
      </w:r>
    </w:p>
    <w:p w14:paraId="0CBF9D09" w14:textId="426D6BDF" w:rsidR="000E41AC" w:rsidRDefault="0001357A" w:rsidP="000E41AC">
      <w:r>
        <w:rPr>
          <w:noProof/>
        </w:rPr>
        <mc:AlternateContent>
          <mc:Choice Requires="wps">
            <w:drawing>
              <wp:anchor distT="0" distB="0" distL="114300" distR="114300" simplePos="0" relativeHeight="251670528" behindDoc="0" locked="0" layoutInCell="1" allowOverlap="1" wp14:anchorId="7AD013E3" wp14:editId="656181F8">
                <wp:simplePos x="0" y="0"/>
                <wp:positionH relativeFrom="column">
                  <wp:posOffset>1281430</wp:posOffset>
                </wp:positionH>
                <wp:positionV relativeFrom="paragraph">
                  <wp:posOffset>67310</wp:posOffset>
                </wp:positionV>
                <wp:extent cx="9525" cy="295275"/>
                <wp:effectExtent l="0" t="0" r="28575" b="28575"/>
                <wp:wrapNone/>
                <wp:docPr id="19" name="Düz Bağlayıcı 19"/>
                <wp:cNvGraphicFramePr/>
                <a:graphic xmlns:a="http://schemas.openxmlformats.org/drawingml/2006/main">
                  <a:graphicData uri="http://schemas.microsoft.com/office/word/2010/wordprocessingShape">
                    <wps:wsp>
                      <wps:cNvCnPr/>
                      <wps:spPr>
                        <a:xfrm>
                          <a:off x="0" y="0"/>
                          <a:ext cx="9525" cy="29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BC38D" id="Düz Bağlayıcı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00.9pt,5.3pt" to="101.6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OVxQEAAMYDAAAOAAAAZHJzL2Uyb0RvYy54bWysU0tu2zAQ3RfIHQjuY8kG3DaC5QCN0W6K&#10;1ujnAAw1tAjwB5K1pF6mZ8i+u/pgHVKyUrQBggTdUCRn3pt5j6PNda8VOYIP0pqaLhclJWC4baQ5&#10;1PTrl7eXrykJkZmGKWugpgMEer29eLHpXAUr21rVgCdIYkLVuZq2MbqqKAJvQbOwsA4MBoX1mkU8&#10;+kPReNYhu1bFqixfFp31jfOWQwh4uxuDdJv5hQAePwoRIBJVU+wt5tXn9TatxXbDqoNnrpV8aoM9&#10;owvNpMGiM9WORUa+efkPlZbc22BFXHCrCyuE5JA1oJpl+Zeazy1zkLWgOcHNNoX/R8s/HPeeyAbf&#10;7ooSwzS+0e7Xz+/kDTv9UGw43fHTHcEYGtW5UGH+jdn76RTc3ifVvfA6fVEP6bO5w2wu9JFwvLxa&#10;r9aUcAyscPtqnRiLe6jzIb4Dq0na1FRJk5Szih3fhzimnlMQl1oZi+ddHBSkZGU+gUA1WG6Z0XmO&#10;4EZ5cmQ4AYxzMHE5lc7ZCSakUjOwfBw45Sco5Bl7CnhG5MrWxBmspbH+oeqxP7csxvyzA6PuZMGt&#10;bYb8LNkaHJZs7jTYaRr/PGf4/e+3/Q0AAP//AwBQSwMEFAAGAAgAAAAhADuFvVTgAAAACQEAAA8A&#10;AABkcnMvZG93bnJldi54bWxMj0FLw0AUhO+C/2F5gje7mxRridmUUhBrQYq1UI/b7DOJZt+G7LZJ&#10;/73Pkx6HGWa+yReja8UZ+9B40pBMFAik0tuGKg3796e7OYgQDVnTekINFwywKK6vcpNZP9Abnnex&#10;ElxCITMa6hi7TMpQ1uhMmPgOib1P3zsTWfaVtL0ZuNy1MlVqJp1piBdq0+GqxvJ7d3IaXvv1erXc&#10;XL5o++GGQ7o5bF/GZ61vb8blI4iIY/wLwy8+o0PBTEd/IhtEqyFVCaNHNtQMBAdSNZ2COGq4f0hA&#10;Frn8/6D4AQAA//8DAFBLAQItABQABgAIAAAAIQC2gziS/gAAAOEBAAATAAAAAAAAAAAAAAAAAAAA&#10;AABbQ29udGVudF9UeXBlc10ueG1sUEsBAi0AFAAGAAgAAAAhADj9If/WAAAAlAEAAAsAAAAAAAAA&#10;AAAAAAAALwEAAF9yZWxzLy5yZWxzUEsBAi0AFAAGAAgAAAAhAAPCc5XFAQAAxgMAAA4AAAAAAAAA&#10;AAAAAAAALgIAAGRycy9lMm9Eb2MueG1sUEsBAi0AFAAGAAgAAAAhADuFvVTgAAAACQEAAA8AAAAA&#10;AAAAAAAAAAAAHwQAAGRycy9kb3ducmV2LnhtbFBLBQYAAAAABAAEAPMAAAAsBQAAAAA=&#10;" strokecolor="#4472c4 [3204]" strokeweight=".5pt">
                <v:stroke joinstyle="miter"/>
              </v:line>
            </w:pict>
          </mc:Fallback>
        </mc:AlternateContent>
      </w:r>
    </w:p>
    <w:p w14:paraId="245B100C" w14:textId="3C12F7F7" w:rsidR="000E41AC" w:rsidRDefault="00E64D04" w:rsidP="000E41AC">
      <w:r>
        <w:rPr>
          <w:noProof/>
        </w:rPr>
        <mc:AlternateContent>
          <mc:Choice Requires="wps">
            <w:drawing>
              <wp:anchor distT="0" distB="0" distL="114300" distR="114300" simplePos="0" relativeHeight="251665408" behindDoc="0" locked="0" layoutInCell="1" allowOverlap="1" wp14:anchorId="57ECD1FA" wp14:editId="192DF58C">
                <wp:simplePos x="0" y="0"/>
                <wp:positionH relativeFrom="margin">
                  <wp:align>right</wp:align>
                </wp:positionH>
                <wp:positionV relativeFrom="paragraph">
                  <wp:posOffset>86360</wp:posOffset>
                </wp:positionV>
                <wp:extent cx="1504950" cy="1409700"/>
                <wp:effectExtent l="0" t="0" r="19050" b="19050"/>
                <wp:wrapNone/>
                <wp:docPr id="14" name="Oval 14"/>
                <wp:cNvGraphicFramePr/>
                <a:graphic xmlns:a="http://schemas.openxmlformats.org/drawingml/2006/main">
                  <a:graphicData uri="http://schemas.microsoft.com/office/word/2010/wordprocessingShape">
                    <wps:wsp>
                      <wps:cNvSpPr/>
                      <wps:spPr>
                        <a:xfrm>
                          <a:off x="0" y="0"/>
                          <a:ext cx="1504950" cy="1409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B79077" w14:textId="669F041D" w:rsidR="00E24EA1" w:rsidRDefault="00E24EA1" w:rsidP="00E64D04">
                            <w:pPr>
                              <w:jc w:val="center"/>
                            </w:pPr>
                            <w:r>
                              <w:t>STRATEJİK PLANLAMA VE YÖNETİM BİLGİ SİSTEMİ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CD1FA" id="Oval 14" o:spid="_x0000_s1030" style="position:absolute;margin-left:67.3pt;margin-top:6.8pt;width:118.5pt;height:11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YRfQIAAEwFAAAOAAAAZHJzL2Uyb0RvYy54bWysVFFv2yAQfp+0/4B4X21HybpGcaqoVadJ&#10;VVutnfpMMMRIwDEgsbNfvwM7brVWe5jmB8xxd99x392xuuyNJgfhgwJb0+qspERYDo2yu5r+eLr5&#10;9IWSEJltmAYranoUgV6uP35YdW4pZtCCboQnCGLDsnM1bWN0y6IIvBWGhTNwwqJSgjcsouh3ReNZ&#10;h+hGF7Oy/Fx04BvngYsQ8PR6UNJ1xpdS8HgvZRCR6Jri3WJefV63aS3WK7bceeZaxcdrsH+4hWHK&#10;YtAJ6ppFRvZevYEyinsIIOMZB1OAlIqLnANmU5V/ZPPYMidyLkhOcBNN4f/B8rvDgyeqwdrNKbHM&#10;YI3uD0wTFJGbzoUlmjy6Bz9KAbcp0V56k/6YAukzn8eJT9FHwvGwWpTziwXSzlFXzcuL8zIzXry4&#10;Ox/iVwGGpE1NhdbKhZQzW7LDbYgYFa1PViikGw13yLt41CIZa/tdSMwDo86yd+4gcaU9wWxqyjgX&#10;NlaDqmWNGI4XJX4pUQwyeWQpAyZkqbSesEeA1J1vsQeY0T65ityAk3P5t4sNzpNHjgw2Ts5GWfDv&#10;AWjMaow82J9IGqhJLMV+2+caTzXdQnPEunsYBiI4fqOwALcsxAfmcQKwaDjV8R4XqaGrKYw7Slrw&#10;v947T/bYmKilpMOJqmn4uWdeUKK/WWzZi2o+TyOYhfnifIaCf63ZvtbYvbkCLFyF74fjeZvsoz5t&#10;pQfzjMO/SVFRxSzH2DXl0Z+EqzhMOj4fXGw22QzHzrF4ax8dT+CJ59RdT/0z827swogNfAen6XvT&#10;iYNt8rSw2UeQKrdpYnrgdawAjmxupfF5SW/CazlbvTyC698AAAD//wMAUEsDBBQABgAIAAAAIQAO&#10;dWsH3AAAAAcBAAAPAAAAZHJzL2Rvd25yZXYueG1sTI9BT8MwDIXvSPyHyEjcWMoGZStNJ4RUCZA4&#10;UMo9a7w2WuNUTboVfj3eCW72e9bz9/Lt7HpxxDFYTwpuFwkIpMYbS62C+rO8WYMIUZPRvSdU8I0B&#10;tsXlRa4z40/0gccqtoJDKGRaQRfjkEkZmg6dDgs/ILG396PTkdexlWbUJw53vVwmSSqdtsQfOj3g&#10;c4fNoZqcgp+XsrZx2lTrpH47vN+9ll7aL6Wur+anRxAR5/h3DGd8RoeCmXZ+IhNEr4CLRFZXKQh2&#10;l6sHFnbn4T4FWeTyP3/xCwAA//8DAFBLAQItABQABgAIAAAAIQC2gziS/gAAAOEBAAATAAAAAAAA&#10;AAAAAAAAAAAAAABbQ29udGVudF9UeXBlc10ueG1sUEsBAi0AFAAGAAgAAAAhADj9If/WAAAAlAEA&#10;AAsAAAAAAAAAAAAAAAAALwEAAF9yZWxzLy5yZWxzUEsBAi0AFAAGAAgAAAAhAAmyhhF9AgAATAUA&#10;AA4AAAAAAAAAAAAAAAAALgIAAGRycy9lMm9Eb2MueG1sUEsBAi0AFAAGAAgAAAAhAA51awfcAAAA&#10;BwEAAA8AAAAAAAAAAAAAAAAA1wQAAGRycy9kb3ducmV2LnhtbFBLBQYAAAAABAAEAPMAAADgBQAA&#10;AAA=&#10;" fillcolor="#4472c4 [3204]" strokecolor="#1f3763 [1604]" strokeweight="1pt">
                <v:stroke joinstyle="miter"/>
                <v:textbox>
                  <w:txbxContent>
                    <w:p w14:paraId="2CB79077" w14:textId="669F041D" w:rsidR="00E24EA1" w:rsidRDefault="00E24EA1" w:rsidP="00E64D04">
                      <w:pPr>
                        <w:jc w:val="center"/>
                      </w:pPr>
                      <w:r>
                        <w:t>STRATEJİK PLANLAMA VE YÖNETİM BİLGİ SİSTEMİ</w:t>
                      </w:r>
                    </w:p>
                  </w:txbxContent>
                </v:textbox>
                <w10:wrap anchorx="margin"/>
              </v:oval>
            </w:pict>
          </mc:Fallback>
        </mc:AlternateContent>
      </w:r>
      <w:r>
        <w:rPr>
          <w:noProof/>
        </w:rPr>
        <mc:AlternateContent>
          <mc:Choice Requires="wps">
            <w:drawing>
              <wp:anchor distT="0" distB="0" distL="114300" distR="114300" simplePos="0" relativeHeight="251663360" behindDoc="0" locked="0" layoutInCell="1" allowOverlap="1" wp14:anchorId="6A56564E" wp14:editId="45404661">
                <wp:simplePos x="0" y="0"/>
                <wp:positionH relativeFrom="column">
                  <wp:posOffset>452755</wp:posOffset>
                </wp:positionH>
                <wp:positionV relativeFrom="paragraph">
                  <wp:posOffset>162560</wp:posOffset>
                </wp:positionV>
                <wp:extent cx="1685925" cy="1343025"/>
                <wp:effectExtent l="0" t="0" r="28575" b="28575"/>
                <wp:wrapNone/>
                <wp:docPr id="12" name="Oval 12"/>
                <wp:cNvGraphicFramePr/>
                <a:graphic xmlns:a="http://schemas.openxmlformats.org/drawingml/2006/main">
                  <a:graphicData uri="http://schemas.microsoft.com/office/word/2010/wordprocessingShape">
                    <wps:wsp>
                      <wps:cNvSpPr/>
                      <wps:spPr>
                        <a:xfrm>
                          <a:off x="0" y="0"/>
                          <a:ext cx="1685925" cy="134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EA6C0F" w14:textId="1918E0A1" w:rsidR="00E24EA1" w:rsidRDefault="00E24EA1" w:rsidP="00E64D04">
                            <w:pPr>
                              <w:jc w:val="center"/>
                            </w:pPr>
                            <w:r>
                              <w:t>MUHASEBE,KESİN HESAP VE RAPORLAMA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56564E" id="Oval 12" o:spid="_x0000_s1031" style="position:absolute;margin-left:35.65pt;margin-top:12.8pt;width:132.75pt;height:10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1H2egIAAEwFAAAOAAAAZHJzL2Uyb0RvYy54bWysVF9P2zAQf5+072D5fSQpLYOKFFUgpkkI&#10;EDDx7Do2sWT7PNtt0n36nZ00oIH2MC0Pzp3v7nf/fX7RG012wgcFtqbVUUmJsBwaZV9q+uPp+ssp&#10;JSEy2zANVtR0LwK9WH3+dN65pZhBC7oRniCIDcvO1bSN0S2LIvBWGBaOwAmLQgnesIisfykazzpE&#10;N7qYleVJ0YFvnAcuQsDbq0FIVxlfSsHjnZRBRKJrirHFfPp8btJZrM7Z8sUz1yo+hsH+IQrDlEWn&#10;E9QVi4xsvXoHZRT3EEDGIw6mACkVFzkHzKYq/8jmsWVO5FywOMFNZQr/D5bf7u49UQ32bkaJZQZ7&#10;dLdjmiCLtelcWKLKo7v3IxeQTIn20pv0xxRIn+u5n+op+kg4XlYnp4uz2YISjrLqeH5cIoM4xau5&#10;8yF+E2BIImoqtFYupJzZku1uQhy0D1pomiIaYshU3GuRlLV9EBLzQK+zbJ0nSFxqTzCbmjLOhY3V&#10;IGpZI4brRYnfGNJkkQPMgAlZKq0n7BEgTed77CHWUT+ZijyAk3H5t8AG48kiewYbJ2OjLPiPADRm&#10;NXoe9A9FGkqTqhT7TZ97nKufbjbQ7LHvHoaFCI5fK2zADQvxnnncANwV3Op4h4fU0NUURoqSFvyv&#10;j+6TPg4mSinpcKNqGn5umReU6O8WR/asms/TCmZmvvg6Q8a/lWzeSuzWXAI2rsL3w/FMJv2oD6T0&#10;YJ5x+dfJK4qY5ei7pjz6A3MZh03H54OL9Tqr4do5Fm/so+MJPNU5TddT/8y8G6cw4gDfwmH73k3i&#10;oJssLay3EaTKY/pa17EDuLJ5lMbnJb0Jb/ms9foIrn4DAAD//wMAUEsDBBQABgAIAAAAIQBCq1H9&#10;3wAAAAkBAAAPAAAAZHJzL2Rvd25yZXYueG1sTI9BT4NAEIXvJv6HzZh4swtFaUWWxpiQqEkPIt63&#10;7Aik7Cxhlxb99Y4nPc57L2++l+8WO4gTTr53pCBeRSCQGmd6ahXU7+XNFoQPmoweHKGCL/SwKy4v&#10;cp0Zd6Y3PFWhFVxCPtMKuhDGTErfdGi1X7kRib1PN1kd+JxaaSZ95nI7yHUUpdLqnvhDp0d86rA5&#10;VrNV8P1c1n2Y76ttVL8e97cvpZP9h1LXV8vjA4iAS/gLwy8+o0PBTAc3k/FiULCJE04qWN+lINhP&#10;kpSnHFhINjHIIpf/FxQ/AAAA//8DAFBLAQItABQABgAIAAAAIQC2gziS/gAAAOEBAAATAAAAAAAA&#10;AAAAAAAAAAAAAABbQ29udGVudF9UeXBlc10ueG1sUEsBAi0AFAAGAAgAAAAhADj9If/WAAAAlAEA&#10;AAsAAAAAAAAAAAAAAAAALwEAAF9yZWxzLy5yZWxzUEsBAi0AFAAGAAgAAAAhAHqjUfZ6AgAATAUA&#10;AA4AAAAAAAAAAAAAAAAALgIAAGRycy9lMm9Eb2MueG1sUEsBAi0AFAAGAAgAAAAhAEKrUf3fAAAA&#10;CQEAAA8AAAAAAAAAAAAAAAAA1AQAAGRycy9kb3ducmV2LnhtbFBLBQYAAAAABAAEAPMAAADgBQAA&#10;AAA=&#10;" fillcolor="#4472c4 [3204]" strokecolor="#1f3763 [1604]" strokeweight="1pt">
                <v:stroke joinstyle="miter"/>
                <v:textbox>
                  <w:txbxContent>
                    <w:p w14:paraId="1DEA6C0F" w14:textId="1918E0A1" w:rsidR="00E24EA1" w:rsidRDefault="00E24EA1" w:rsidP="00E64D04">
                      <w:pPr>
                        <w:jc w:val="center"/>
                      </w:pPr>
                      <w:r>
                        <w:t>MUHASEBE,KESİN HESAP VE RAPORLAMA</w:t>
                      </w:r>
                    </w:p>
                  </w:txbxContent>
                </v:textbox>
              </v:oval>
            </w:pict>
          </mc:Fallback>
        </mc:AlternateContent>
      </w:r>
    </w:p>
    <w:p w14:paraId="50D645A8" w14:textId="4E12A363" w:rsidR="000E41AC" w:rsidRDefault="000E41AC" w:rsidP="000E41AC"/>
    <w:p w14:paraId="43E11739" w14:textId="446EAEE7" w:rsidR="000E41AC" w:rsidRDefault="000E41AC" w:rsidP="000E41AC"/>
    <w:p w14:paraId="419A8DDA" w14:textId="6140AE5F" w:rsidR="000E41AC" w:rsidRDefault="000E41AC" w:rsidP="000E41AC"/>
    <w:p w14:paraId="096E6BF9" w14:textId="6C30F3CA" w:rsidR="000E41AC" w:rsidRDefault="000E41AC" w:rsidP="000E41AC"/>
    <w:p w14:paraId="2D057F66" w14:textId="7C626D99" w:rsidR="000E41AC" w:rsidRDefault="00C35F1C" w:rsidP="000E41AC">
      <w:r>
        <w:rPr>
          <w:noProof/>
        </w:rPr>
        <mc:AlternateContent>
          <mc:Choice Requires="wps">
            <w:drawing>
              <wp:anchor distT="0" distB="0" distL="114300" distR="114300" simplePos="0" relativeHeight="251672576" behindDoc="0" locked="0" layoutInCell="1" allowOverlap="1" wp14:anchorId="3E3B3354" wp14:editId="360FC4AC">
                <wp:simplePos x="0" y="0"/>
                <wp:positionH relativeFrom="column">
                  <wp:posOffset>4967605</wp:posOffset>
                </wp:positionH>
                <wp:positionV relativeFrom="paragraph">
                  <wp:posOffset>134620</wp:posOffset>
                </wp:positionV>
                <wp:extent cx="19050" cy="400050"/>
                <wp:effectExtent l="0" t="0" r="19050" b="19050"/>
                <wp:wrapNone/>
                <wp:docPr id="22" name="Düz Bağlayıcı 22"/>
                <wp:cNvGraphicFramePr/>
                <a:graphic xmlns:a="http://schemas.openxmlformats.org/drawingml/2006/main">
                  <a:graphicData uri="http://schemas.microsoft.com/office/word/2010/wordprocessingShape">
                    <wps:wsp>
                      <wps:cNvCnPr/>
                      <wps:spPr>
                        <a:xfrm>
                          <a:off x="0" y="0"/>
                          <a:ext cx="190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880E76" id="Düz Bağlayıcı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91.15pt,10.6pt" to="392.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0IxAEAAMcDAAAOAAAAZHJzL2Uyb0RvYy54bWysU9uO0zAQfUfiHyy/06QVIIiarsRW8IKg&#10;4vIBs864seSbbNM0/AzfsO+80Q9j7LRZBCutQLw4tmfOmTnHk/XV0Wh2wBCVsy1fLmrO0ArXKbtv&#10;+edPr5+84CwmsB1oZ7HlI0Z+tXn8aD34Bleud7rDwIjExmbwLe9T8k1VRdGjgbhwHi0FpQsGEh3D&#10;vuoCDMRudLWq6+fV4ELngxMYI91upyDfFH4pUaT3UkZMTLecektlDWW9yWu1WUOzD+B7Jc5twD90&#10;YUBZKjpTbSEB+xLUH1RGieCik2khnKmclEpg0UBqlvVvaj724LFoIXOin22K/49WvDvsAlNdy1cr&#10;ziwYeqPtj+9f2Ss4fdMwnm7F6ZZRjIwafGwo/9ruwvkU/S5k1UcZTP6SHnYs5o6zuXhMTNDl8mX9&#10;jF5AUORpXec9kVR3WB9ieoPOsLxpuVY2S4cGDm9jmlIvKYTLvUzVyy6NGnOyth9Qkpxcr6DLIOG1&#10;DuwANAIgBNq0PJcu2RkmldYzsH4YeM7PUCxD9jfgGVEqO5tmsFHWhfuqp+OlZTnlXxyYdGcLblw3&#10;lncp1tC0FHPPk53H8ddzgd/9f5ufAAAA//8DAFBLAwQUAAYACAAAACEA6CiZ9+EAAAAJAQAADwAA&#10;AGRycy9kb3ducmV2LnhtbEyPTUvDQBCG74L/YRnBm910/WiImZRSEGuhFKtQj9vsmESzsyG7bdJ/&#10;73rS48w8vPO8+Xy0rThR7xvHCNNJAoK4dKbhCuH97ekmBeGDZqNbx4RwJg/z4vIi15lxA7/SaRcq&#10;EUPYZxqhDqHLpPRlTVb7ieuI4+3T9VaHOPaVNL0eYrhtpUqSB2l1w/FDrTta1lR+744WYdOvVsvF&#10;+vzF2w877NV6v30ZnxGvr8bFI4hAY/iD4Vc/qkMRnQ7uyMaLFmGWqtuIIqipAhGBWXofFweE9E6B&#10;LHL5v0HxAwAA//8DAFBLAQItABQABgAIAAAAIQC2gziS/gAAAOEBAAATAAAAAAAAAAAAAAAAAAAA&#10;AABbQ29udGVudF9UeXBlc10ueG1sUEsBAi0AFAAGAAgAAAAhADj9If/WAAAAlAEAAAsAAAAAAAAA&#10;AAAAAAAALwEAAF9yZWxzLy5yZWxzUEsBAi0AFAAGAAgAAAAhAK9zXQjEAQAAxwMAAA4AAAAAAAAA&#10;AAAAAAAALgIAAGRycy9lMm9Eb2MueG1sUEsBAi0AFAAGAAgAAAAhAOgomffhAAAACQEAAA8AAAAA&#10;AAAAAAAAAAAAHgQAAGRycy9kb3ducmV2LnhtbFBLBQYAAAAABAAEAPMAAAAsBQAAAAA=&#10;" strokecolor="#4472c4 [3204]"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61C4506" wp14:editId="2A269821">
                <wp:simplePos x="0" y="0"/>
                <wp:positionH relativeFrom="column">
                  <wp:posOffset>1319530</wp:posOffset>
                </wp:positionH>
                <wp:positionV relativeFrom="paragraph">
                  <wp:posOffset>144145</wp:posOffset>
                </wp:positionV>
                <wp:extent cx="9525" cy="400050"/>
                <wp:effectExtent l="0" t="0" r="28575" b="19050"/>
                <wp:wrapNone/>
                <wp:docPr id="23" name="Düz Bağlayıcı 23"/>
                <wp:cNvGraphicFramePr/>
                <a:graphic xmlns:a="http://schemas.openxmlformats.org/drawingml/2006/main">
                  <a:graphicData uri="http://schemas.microsoft.com/office/word/2010/wordprocessingShape">
                    <wps:wsp>
                      <wps:cNvCnPr/>
                      <wps:spPr>
                        <a:xfrm>
                          <a:off x="0" y="0"/>
                          <a:ext cx="9525"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A6914" id="Düz Bağlayıcı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3.9pt,11.35pt" to="104.6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sxwEAAMYDAAAOAAAAZHJzL2Uyb0RvYy54bWysU82O0zAQviPxDpbvNGmhCKKmK7EVXBBU&#10;/DzArDNuLPlPtmlSXoZn2Ds3+mCM3TaLYKUViMvE45lvZr7Pk9XVaDTbY4jK2ZbPZzVnaIXrlN21&#10;/POn109ecBYT2A60s9jyA0Z+tX78aDX4Bheud7rDwKiIjc3gW96n5JuqiqJHA3HmPFoKShcMJHLD&#10;ruoCDFTd6GpR18+rwYXOBycwRrrdnIJ8XepLiSK9lzJiYrrlNFsqNhR7k221XkGzC+B7Jc5jwD9M&#10;YUBZajqV2kAC9iWoP0oZJYKLTqaZcKZyUiqBhQOxmde/sfnYg8fChcSJfpIp/r+y4t1+G5jqWr54&#10;ypkFQ2+0+fH9K3sFx28aDsdbcbxlFCOhBh8byr+223D2ot+GzHqUweQv8WFjEfcwiYtjYoIuXy4X&#10;S84EBZ7Vdb0s0ld3UB9ieoPOsHxouVY2M4cG9m9jonaUekkhJ49yal5O6aAxJ2v7ASWxoXbzgi57&#10;hNc6sD3QBoAQaNM8k6F6JTvDpNJ6AtYPA8/5GYplx/4GPCFKZ2fTBDbKunBf9zReRpan/IsCJ95Z&#10;ghvXHcqzFGloWQrD82LnbfzVL/C732/9EwAA//8DAFBLAwQUAAYACAAAACEAgmUl2OEAAAAJAQAA&#10;DwAAAGRycy9kb3ducmV2LnhtbEyPUUvDMBSF3wX/Q7iCby4xot1q0zEG4hzIcA7mY9Zc22pzU5Js&#10;7f698Unf7uEezvlOMR9tx07oQ+tIwe1EAEOqnGmpVrB7f7qZAgtRk9GdI1RwxgDz8vKi0LlxA73h&#10;aRtrlkIo5FpBE2Ofcx6qBq0OE9cjpd+n81bHJH3NjddDCrcdl0I8cKtbSg2N7nHZYPW9PVoFr361&#10;Wi7W5y/afNhhL9f7zcv4rNT11bh4BBZxjH9m+MVP6FAmpoM7kgmsUyBFltBjOmQGLBmkmN0BOyiY&#10;3mfAy4L/X1D+AAAA//8DAFBLAQItABQABgAIAAAAIQC2gziS/gAAAOEBAAATAAAAAAAAAAAAAAAA&#10;AAAAAABbQ29udGVudF9UeXBlc10ueG1sUEsBAi0AFAAGAAgAAAAhADj9If/WAAAAlAEAAAsAAAAA&#10;AAAAAAAAAAAALwEAAF9yZWxzLy5yZWxzUEsBAi0AFAAGAAgAAAAhACdjf+zHAQAAxgMAAA4AAAAA&#10;AAAAAAAAAAAALgIAAGRycy9lMm9Eb2MueG1sUEsBAi0AFAAGAAgAAAAhAIJlJdjhAAAACQEAAA8A&#10;AAAAAAAAAAAAAAAAIQQAAGRycy9kb3ducmV2LnhtbFBLBQYAAAAABAAEAPMAAAAvBQAAAAA=&#10;" strokecolor="#4472c4 [3204]" strokeweight=".5pt">
                <v:stroke joinstyle="miter"/>
              </v:line>
            </w:pict>
          </mc:Fallback>
        </mc:AlternateContent>
      </w:r>
    </w:p>
    <w:p w14:paraId="497EBFC3" w14:textId="478F903A" w:rsidR="000E41AC" w:rsidRDefault="000E41AC" w:rsidP="000E41AC"/>
    <w:p w14:paraId="7FE4AE6A" w14:textId="699CE133" w:rsidR="000E41AC" w:rsidRDefault="00C35F1C" w:rsidP="000E41AC">
      <w:r>
        <w:rPr>
          <w:noProof/>
        </w:rPr>
        <mc:AlternateContent>
          <mc:Choice Requires="wps">
            <w:drawing>
              <wp:anchor distT="0" distB="0" distL="114300" distR="114300" simplePos="0" relativeHeight="251666432" behindDoc="0" locked="0" layoutInCell="1" allowOverlap="1" wp14:anchorId="66C368F0" wp14:editId="42786374">
                <wp:simplePos x="0" y="0"/>
                <wp:positionH relativeFrom="margin">
                  <wp:align>right</wp:align>
                </wp:positionH>
                <wp:positionV relativeFrom="paragraph">
                  <wp:posOffset>10795</wp:posOffset>
                </wp:positionV>
                <wp:extent cx="1504950" cy="1228725"/>
                <wp:effectExtent l="0" t="0" r="19050" b="28575"/>
                <wp:wrapNone/>
                <wp:docPr id="15" name="Oval 15"/>
                <wp:cNvGraphicFramePr/>
                <a:graphic xmlns:a="http://schemas.openxmlformats.org/drawingml/2006/main">
                  <a:graphicData uri="http://schemas.microsoft.com/office/word/2010/wordprocessingShape">
                    <wps:wsp>
                      <wps:cNvSpPr/>
                      <wps:spPr>
                        <a:xfrm>
                          <a:off x="0" y="0"/>
                          <a:ext cx="1504950" cy="1228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1173C1" w14:textId="5DBB8BD1" w:rsidR="00E24EA1" w:rsidRDefault="00E24EA1" w:rsidP="00C42815">
                            <w:r>
                              <w:t xml:space="preserve">BÜTÇE VE PERFORMANS </w:t>
                            </w:r>
                            <w:r w:rsidRPr="00C42815">
                              <w:rPr>
                                <w:sz w:val="20"/>
                                <w:szCs w:val="20"/>
                              </w:rPr>
                              <w:t>PROGRAMLAMA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C368F0" id="Oval 15" o:spid="_x0000_s1032" style="position:absolute;margin-left:67.3pt;margin-top:.85pt;width:118.5pt;height:96.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09xfAIAAEwFAAAOAAAAZHJzL2Uyb0RvYy54bWysVEtv2zAMvg/YfxB0X/1A0kcQpwhadBhQ&#10;tMXSoWdFlmIBsqhJSuzs14+SHbdYix2G+SCTIvnxreV132pyEM4rMBUtznJKhOFQK7Or6I/nuy+X&#10;lPjATM00GFHRo/D0evX507KzC1FCA7oWjiCI8YvOVrQJwS6yzPNGtMyfgRUGhRJcywKybpfVjnWI&#10;3uqszPPzrANXWwdceI+3t4OQrhK+lIKHRym9CERXFGML6XTp3MYzWy3ZYueYbRQfw2D/EEXLlEGn&#10;E9QtC4zsnXoH1SruwIMMZxzaDKRUXKQcMJsi/yObTcOsSLlgcbydyuT/Hyx/ODw5omrs3ZwSw1rs&#10;0eOBaYIs1qazfoEqG/vkRs4jGRPtpWvjH1Mgfarncaqn6APheFnM89nVHMvOUVaU5eVFmVCzV3Pr&#10;fPgqoCWRqKjQWlkfc2YLdrj3Ab2i9kkLmRjREEOiwlGLqKzNdyExD/RaJus0QeJGO4LZVJRxLkwo&#10;BlHDajFcz3P8YqLoZLJIXAKMyFJpPWGPAHE632MPMKN+NBVpACfj/G+BDcaTRfIMJkzGrTLgPgLQ&#10;mNXoedA/FWkoTaxS6Ld96vH5qadbqI/YdwfDQnjL7xQ24J758MQcbgA2Dbc6POIhNXQVhZGipAH3&#10;66P7qI+DiVJKOtyoivqfe+YEJfqbwZG9KmazuIKJmc0vSmTcW8n2rcTs2xvAxhX4flieyKgf9ImU&#10;DtoXXP519IoiZjj6rigP7sTchGHT8fngYr1Oarh2loV7s7E8gsc6x+l67l+Ys+MUBhzgBzht37tJ&#10;HHSjpYH1PoBUaUxjpYe6jh3AlU2jND4v8U14yyet10dw9RsAAP//AwBQSwMEFAAGAAgAAAAhANvC&#10;iWPbAAAABgEAAA8AAABkcnMvZG93bnJldi54bWxMj01PwzAMhu9I/IfISNxYSvnY1jWdEFIlQNqB&#10;Uu5Z47XRGqdq0q3w6zEnOD5+rdeP8+3senHCMVhPCm4XCQikxhtLrYL6o7xZgQhRk9G9J1TwhQG2&#10;xeVFrjPjz/SOpyq2gksoZFpBF+OQSRmaDp0OCz8gcXbwo9ORcWylGfWZy10v0yR5lE5b4gudHvC5&#10;w+ZYTU7B90tZ2zitq1VSvx1396+ll/ZTqeur+WkDIuIc/5bhV5/VoWCnvZ/IBNEr4EciT5cgOEzv&#10;lsx75vVDCrLI5X/94gcAAP//AwBQSwECLQAUAAYACAAAACEAtoM4kv4AAADhAQAAEwAAAAAAAAAA&#10;AAAAAAAAAAAAW0NvbnRlbnRfVHlwZXNdLnhtbFBLAQItABQABgAIAAAAIQA4/SH/1gAAAJQBAAAL&#10;AAAAAAAAAAAAAAAAAC8BAABfcmVscy8ucmVsc1BLAQItABQABgAIAAAAIQB8N09xfAIAAEwFAAAO&#10;AAAAAAAAAAAAAAAAAC4CAABkcnMvZTJvRG9jLnhtbFBLAQItABQABgAIAAAAIQDbwolj2wAAAAYB&#10;AAAPAAAAAAAAAAAAAAAAANYEAABkcnMvZG93bnJldi54bWxQSwUGAAAAAAQABADzAAAA3gUAAAAA&#10;" fillcolor="#4472c4 [3204]" strokecolor="#1f3763 [1604]" strokeweight="1pt">
                <v:stroke joinstyle="miter"/>
                <v:textbox>
                  <w:txbxContent>
                    <w:p w14:paraId="591173C1" w14:textId="5DBB8BD1" w:rsidR="00E24EA1" w:rsidRDefault="00E24EA1" w:rsidP="00C42815">
                      <w:r>
                        <w:t xml:space="preserve">BÜTÇE VE PERFORMANS </w:t>
                      </w:r>
                      <w:r w:rsidRPr="00C42815">
                        <w:rPr>
                          <w:sz w:val="20"/>
                          <w:szCs w:val="20"/>
                        </w:rPr>
                        <w:t>PROGRAMLAMA</w:t>
                      </w:r>
                    </w:p>
                  </w:txbxContent>
                </v:textbox>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3A1483D0" wp14:editId="450732FC">
                <wp:simplePos x="0" y="0"/>
                <wp:positionH relativeFrom="column">
                  <wp:posOffset>443230</wp:posOffset>
                </wp:positionH>
                <wp:positionV relativeFrom="paragraph">
                  <wp:posOffset>10795</wp:posOffset>
                </wp:positionV>
                <wp:extent cx="1685925" cy="1123950"/>
                <wp:effectExtent l="0" t="0" r="28575" b="19050"/>
                <wp:wrapNone/>
                <wp:docPr id="13" name="Oval 13"/>
                <wp:cNvGraphicFramePr/>
                <a:graphic xmlns:a="http://schemas.openxmlformats.org/drawingml/2006/main">
                  <a:graphicData uri="http://schemas.microsoft.com/office/word/2010/wordprocessingShape">
                    <wps:wsp>
                      <wps:cNvSpPr/>
                      <wps:spPr>
                        <a:xfrm>
                          <a:off x="0" y="0"/>
                          <a:ext cx="1685925" cy="1123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DA0DB8" w14:textId="0272BA84" w:rsidR="00E24EA1" w:rsidRDefault="00E24EA1" w:rsidP="00E64D04">
                            <w:pPr>
                              <w:jc w:val="center"/>
                            </w:pPr>
                            <w:r>
                              <w:t>İÇ 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1483D0" id="Oval 13" o:spid="_x0000_s1033" style="position:absolute;margin-left:34.9pt;margin-top:.85pt;width:132.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RgfgIAAEwFAAAOAAAAZHJzL2Uyb0RvYy54bWysVN1v2yAQf5+0/wHxvjpOm35EcaqoVadJ&#10;VRutnfpMMMRIwDEgsbO/fgd23Gqt9jDND/iOu/vdN4vrzmiyFz4osBUtTyaUCMuhVnZb0R/Pd18u&#10;KQmR2ZppsKKiBxHo9fLzp0Xr5mIKDehaeIIgNsxbV9EmRjcvisAbYVg4AScsCiV4wyKyflvUnrWI&#10;bnQxnUzOixZ87TxwEQLe3vZCusz4UgoeH6UMIhJdUYwt5tPnc5POYrlg861nrlF8CIP9QxSGKYtO&#10;R6hbFhnZefUOyijuIYCMJxxMAVIqLnIOmE05+SObp4Y5kXPB4gQ3lin8P1j+sF97omrs3Skllhns&#10;0eOeaYIs1qZ1YY4qT27tBy4gmRLtpDfpjymQLtfzMNZTdJFwvCzPL2dX0xklHGVlOT29muWKF6/m&#10;zof4VYAhiaio0Fq5kHJmc7a/DxG9ovZRC5kUUR9DpuJBi6Ss7XchMQ/0Os3WeYLEjfYEs6ko41zY&#10;WPaihtWiv55N8EuJopPRInMZMCFLpfWIPQCk6XyP3cMM+slU5AEcjSd/C6w3Hi2yZ7BxNDbKgv8I&#10;QGNWg+de/1ikvjSpSrHbdLnHF8eebqA+YN899AsRHL9T2IB7FuKaedwA3BXc6viIh9TQVhQGipIG&#10;/K+P7pM+DiZKKWlxoyoafu6YF5TobxZH9qo8O0srmJmz2cUUGf9WsnkrsTtzA9i4Et8PxzOZ9KM+&#10;ktKDecHlXyWvKGKWo++K8uiPzE3sNx2fDy5Wq6yGa+dYvLdPjifwVOc0Xc/dC/NumMKIA/wAx+17&#10;N4m9brK0sNpFkCqPaap0X9ehA7iyeZSG5yW9CW/5rPX6CC5/AwAA//8DAFBLAwQUAAYACAAAACEA&#10;ssrIw90AAAAIAQAADwAAAGRycy9kb3ducmV2LnhtbEyPQU+DQBCF7yb+h82YeLOLoi2lLI0xIVGT&#10;HkS8b9kpkLKzhF1a9Nc7PenxzZu8971sO9tenHD0nSMF94sIBFLtTEeNguqzuEtA+KDJ6N4RKvhG&#10;D9v8+irTqXFn+sBTGRrBIeRTraANYUil9HWLVvuFG5DYO7jR6sBybKQZ9ZnDbS8fomgpre6IG1o9&#10;4EuL9bGcrIKf16LqwrQuk6h6P+4e3wonuy+lbm/m5w2IgHP4e4YLPqNDzkx7N5HxolewXDN54PsK&#10;BNtx/BSD2F90sgKZZ/L/gPwXAAD//wMAUEsBAi0AFAAGAAgAAAAhALaDOJL+AAAA4QEAABMAAAAA&#10;AAAAAAAAAAAAAAAAAFtDb250ZW50X1R5cGVzXS54bWxQSwECLQAUAAYACAAAACEAOP0h/9YAAACU&#10;AQAACwAAAAAAAAAAAAAAAAAvAQAAX3JlbHMvLnJlbHNQSwECLQAUAAYACAAAACEArOzkYH4CAABM&#10;BQAADgAAAAAAAAAAAAAAAAAuAgAAZHJzL2Uyb0RvYy54bWxQSwECLQAUAAYACAAAACEAssrIw90A&#10;AAAIAQAADwAAAAAAAAAAAAAAAADYBAAAZHJzL2Rvd25yZXYueG1sUEsFBgAAAAAEAAQA8wAAAOIF&#10;AAAAAA==&#10;" fillcolor="#4472c4 [3204]" strokecolor="#1f3763 [1604]" strokeweight="1pt">
                <v:stroke joinstyle="miter"/>
                <v:textbox>
                  <w:txbxContent>
                    <w:p w14:paraId="24DA0DB8" w14:textId="0272BA84" w:rsidR="00E24EA1" w:rsidRDefault="00E24EA1" w:rsidP="00E64D04">
                      <w:pPr>
                        <w:jc w:val="center"/>
                      </w:pPr>
                      <w:r>
                        <w:t>İÇ KONTROL</w:t>
                      </w:r>
                    </w:p>
                  </w:txbxContent>
                </v:textbox>
              </v:oval>
            </w:pict>
          </mc:Fallback>
        </mc:AlternateContent>
      </w:r>
    </w:p>
    <w:p w14:paraId="4FA7CAB1" w14:textId="7317BD45" w:rsidR="000E41AC" w:rsidRDefault="000E41AC" w:rsidP="000E41AC"/>
    <w:p w14:paraId="70C4F028" w14:textId="4E3E248B" w:rsidR="000E41AC" w:rsidRDefault="000E41AC" w:rsidP="000E41AC"/>
    <w:p w14:paraId="410CC5A2" w14:textId="2206A93A" w:rsidR="000E41AC" w:rsidRDefault="000E41AC" w:rsidP="000E41AC"/>
    <w:p w14:paraId="6ABB6856" w14:textId="155CDD41" w:rsidR="009B3A3E" w:rsidRDefault="000B52FD" w:rsidP="009B3A3E">
      <w:pPr>
        <w:pStyle w:val="Balk1"/>
      </w:pPr>
      <w:bookmarkStart w:id="6" w:name="_Toc125467372"/>
      <w:r>
        <w:lastRenderedPageBreak/>
        <w:t>B</w:t>
      </w:r>
      <w:r w:rsidR="009B3A3E">
        <w:t>-YETKİ, GÖREV VE SORUMLULUKLAR</w:t>
      </w:r>
      <w:bookmarkEnd w:id="6"/>
    </w:p>
    <w:p w14:paraId="6435093D" w14:textId="15A4B4DE" w:rsidR="000E41AC" w:rsidRPr="007E6B7F" w:rsidRDefault="000E41AC" w:rsidP="00D311C0">
      <w:pPr>
        <w:pStyle w:val="Default"/>
        <w:jc w:val="both"/>
      </w:pPr>
      <w:r w:rsidRPr="007E6B7F">
        <w:t xml:space="preserve">Başkanlığımız, 5018 sayılı Kamu Mali Yönetimi ve Kontrol Kanununun 60. maddesinde sayılan görev ve hizmetleri yürütmek üzere 5436 sayılı Kamu Malî Yönetimi ve Kontrol Kanunu ile Bazı Kanun ve Kanun Hükmünde Kararnamelerde Değişiklik Yapılması Hakkında Kanunun 15. Maddesine dayanılarak kurulmuştur. </w:t>
      </w:r>
    </w:p>
    <w:p w14:paraId="3E43D89A" w14:textId="77777777" w:rsidR="00D311C0" w:rsidRPr="007E6B7F" w:rsidRDefault="00D311C0" w:rsidP="00D311C0">
      <w:pPr>
        <w:pStyle w:val="Default"/>
        <w:jc w:val="both"/>
      </w:pPr>
    </w:p>
    <w:p w14:paraId="61B06756" w14:textId="734EF8C1" w:rsidR="000E41AC" w:rsidRPr="007E6B7F" w:rsidRDefault="000E41AC" w:rsidP="00D311C0">
      <w:pPr>
        <w:pStyle w:val="Default"/>
        <w:jc w:val="both"/>
      </w:pPr>
      <w:r w:rsidRPr="007E6B7F">
        <w:t xml:space="preserve">Başkanlığımız, 26084 sayılı </w:t>
      </w:r>
      <w:r w:rsidR="00E04704" w:rsidRPr="007E6B7F">
        <w:t>Resmî</w:t>
      </w:r>
      <w:r w:rsidRPr="007E6B7F">
        <w:t xml:space="preserve"> Gazetede yayınlanan 2006/9972 karar sayısı ile Strateji Geliştirme Birimlerinin Çalışma Usul ve Esasları Hakkında Yönetmeliğe uygun olarak hizmet vermektedir. Yönetmelik ile Strateji Geliştirme Birimleri aşağıdaki görevleri yerine getirmekle sorumlu tutulmuştur. </w:t>
      </w:r>
    </w:p>
    <w:p w14:paraId="6B232438" w14:textId="77777777" w:rsidR="00D311C0" w:rsidRPr="007E6B7F" w:rsidRDefault="00D311C0" w:rsidP="00D311C0">
      <w:pPr>
        <w:pStyle w:val="Default"/>
        <w:jc w:val="both"/>
      </w:pPr>
    </w:p>
    <w:p w14:paraId="477949F3" w14:textId="3936514C" w:rsidR="000E41AC" w:rsidRPr="007E6B7F" w:rsidRDefault="000E41AC" w:rsidP="00944119">
      <w:pPr>
        <w:pStyle w:val="Default"/>
        <w:numPr>
          <w:ilvl w:val="0"/>
          <w:numId w:val="6"/>
        </w:numPr>
        <w:spacing w:after="87"/>
        <w:jc w:val="both"/>
      </w:pPr>
      <w:r w:rsidRPr="007E6B7F">
        <w:t xml:space="preserve">Harcama birimleri tarafından hazırlanan birim faaliyet raporlarını da esas alarak idare faaliyet raporunu hazırlamak </w:t>
      </w:r>
    </w:p>
    <w:p w14:paraId="1316C4D9" w14:textId="023181EA" w:rsidR="000E41AC" w:rsidRPr="007E6B7F" w:rsidRDefault="000E41AC" w:rsidP="00944119">
      <w:pPr>
        <w:pStyle w:val="Default"/>
        <w:numPr>
          <w:ilvl w:val="0"/>
          <w:numId w:val="6"/>
        </w:numPr>
        <w:spacing w:after="87"/>
        <w:jc w:val="both"/>
      </w:pPr>
      <w:r w:rsidRPr="007E6B7F">
        <w:t xml:space="preserve">İdarenin misyonunun belirlenmesi çalışmalarını yürütmek. </w:t>
      </w:r>
    </w:p>
    <w:p w14:paraId="6B8A7CF1" w14:textId="4051ACCC" w:rsidR="000E41AC" w:rsidRPr="007E6B7F" w:rsidRDefault="000E41AC" w:rsidP="00944119">
      <w:pPr>
        <w:pStyle w:val="Default"/>
        <w:numPr>
          <w:ilvl w:val="0"/>
          <w:numId w:val="6"/>
        </w:numPr>
        <w:spacing w:after="87"/>
        <w:jc w:val="both"/>
      </w:pPr>
      <w:r w:rsidRPr="007E6B7F">
        <w:t xml:space="preserve">Yeni hizmet fırsatlarını belirlemek, etkililik ve verimliliği önleyen tehditlere tedbirler alma. </w:t>
      </w:r>
    </w:p>
    <w:p w14:paraId="3AE807A9" w14:textId="185EF032" w:rsidR="000E41AC" w:rsidRPr="007E6B7F" w:rsidRDefault="000E41AC" w:rsidP="00944119">
      <w:pPr>
        <w:pStyle w:val="Default"/>
        <w:numPr>
          <w:ilvl w:val="0"/>
          <w:numId w:val="6"/>
        </w:numPr>
        <w:spacing w:after="87"/>
        <w:jc w:val="both"/>
      </w:pPr>
      <w:r w:rsidRPr="007E6B7F">
        <w:t xml:space="preserve">Kurum içi kapasite araştırması yapmak, hizmetlerin etkililiğini ve yararlanıcı memnuniyetini analiz etmek ve genel araştırmalar yapmak. </w:t>
      </w:r>
    </w:p>
    <w:p w14:paraId="727ABDA0" w14:textId="0D316FBB" w:rsidR="000E41AC" w:rsidRPr="007E6B7F" w:rsidRDefault="000E41AC" w:rsidP="00944119">
      <w:pPr>
        <w:pStyle w:val="Default"/>
        <w:numPr>
          <w:ilvl w:val="0"/>
          <w:numId w:val="6"/>
        </w:numPr>
        <w:spacing w:after="87"/>
        <w:jc w:val="both"/>
      </w:pPr>
      <w:r w:rsidRPr="007E6B7F">
        <w:t xml:space="preserve">İdarenin üstünlük ve zayıflıklarını tespit etmek. </w:t>
      </w:r>
    </w:p>
    <w:p w14:paraId="69C99E28" w14:textId="3C9809F0" w:rsidR="000E41AC" w:rsidRPr="007E6B7F" w:rsidRDefault="000E41AC" w:rsidP="00944119">
      <w:pPr>
        <w:pStyle w:val="Default"/>
        <w:numPr>
          <w:ilvl w:val="0"/>
          <w:numId w:val="6"/>
        </w:numPr>
        <w:spacing w:after="87"/>
        <w:jc w:val="both"/>
      </w:pPr>
      <w:r w:rsidRPr="007E6B7F">
        <w:t xml:space="preserve">İdarenin görev alanıyla ilgili araştırma-geliştirme faaliyetlerini yürütmek. </w:t>
      </w:r>
    </w:p>
    <w:p w14:paraId="76C54842" w14:textId="2FC20E16" w:rsidR="000E41AC" w:rsidRPr="007E6B7F" w:rsidRDefault="000E41AC" w:rsidP="00944119">
      <w:pPr>
        <w:pStyle w:val="Default"/>
        <w:numPr>
          <w:ilvl w:val="0"/>
          <w:numId w:val="6"/>
        </w:numPr>
        <w:spacing w:after="87"/>
        <w:jc w:val="both"/>
      </w:pPr>
      <w:r w:rsidRPr="007E6B7F">
        <w:t xml:space="preserve">İdare faaliyetleri ile ilgili bilgi ve verileri toplamak, tasnif etmek, analiz etmek. </w:t>
      </w:r>
    </w:p>
    <w:p w14:paraId="0972031E" w14:textId="42A329EC" w:rsidR="000E41AC" w:rsidRPr="007E6B7F" w:rsidRDefault="000E41AC" w:rsidP="00944119">
      <w:pPr>
        <w:pStyle w:val="Default"/>
        <w:numPr>
          <w:ilvl w:val="0"/>
          <w:numId w:val="6"/>
        </w:numPr>
        <w:spacing w:after="87"/>
        <w:jc w:val="both"/>
      </w:pPr>
      <w:r w:rsidRPr="007E6B7F">
        <w:t xml:space="preserve">İdarenin görev alanına giren konularda, hizmetleri etkileyecek dış faktörleri incelemek. </w:t>
      </w:r>
    </w:p>
    <w:p w14:paraId="75EE422E" w14:textId="088C2AF7" w:rsidR="000E41AC" w:rsidRPr="007E6B7F" w:rsidRDefault="000E41AC" w:rsidP="00944119">
      <w:pPr>
        <w:pStyle w:val="Default"/>
        <w:numPr>
          <w:ilvl w:val="0"/>
          <w:numId w:val="6"/>
        </w:numPr>
        <w:spacing w:after="87"/>
        <w:jc w:val="both"/>
      </w:pPr>
      <w:r w:rsidRPr="007E6B7F">
        <w:t xml:space="preserve">Hizmetlerin etkililiğini ve tatmin düzeyini analiz etmek ve genel araştırmalar yapmak. </w:t>
      </w:r>
    </w:p>
    <w:p w14:paraId="506DC5F6" w14:textId="0458EC3F" w:rsidR="000E41AC" w:rsidRPr="007E6B7F" w:rsidRDefault="000E41AC" w:rsidP="00944119">
      <w:pPr>
        <w:pStyle w:val="Default"/>
        <w:numPr>
          <w:ilvl w:val="0"/>
          <w:numId w:val="6"/>
        </w:numPr>
        <w:spacing w:after="87"/>
        <w:jc w:val="both"/>
      </w:pPr>
      <w:r w:rsidRPr="007E6B7F">
        <w:t xml:space="preserve">Malî istatistikleri ve Bütçe kesin hesabını hazırlamak. </w:t>
      </w:r>
    </w:p>
    <w:p w14:paraId="1E5053E6" w14:textId="626BEE4C" w:rsidR="000E41AC" w:rsidRPr="007E6B7F" w:rsidRDefault="000E41AC" w:rsidP="00944119">
      <w:pPr>
        <w:pStyle w:val="Default"/>
        <w:numPr>
          <w:ilvl w:val="0"/>
          <w:numId w:val="6"/>
        </w:numPr>
        <w:spacing w:after="87"/>
        <w:jc w:val="both"/>
      </w:pPr>
      <w:r w:rsidRPr="007E6B7F">
        <w:t xml:space="preserve">Gelirlerin tahakkuku ve kişilerden alacaklara ilişkin takip ve tahsilatı sağlamak. </w:t>
      </w:r>
    </w:p>
    <w:p w14:paraId="0AAF56C1" w14:textId="61A1C967" w:rsidR="000E41AC" w:rsidRPr="007E6B7F" w:rsidRDefault="000E41AC" w:rsidP="00944119">
      <w:pPr>
        <w:pStyle w:val="Default"/>
        <w:numPr>
          <w:ilvl w:val="0"/>
          <w:numId w:val="6"/>
        </w:numPr>
        <w:spacing w:after="87"/>
        <w:jc w:val="both"/>
      </w:pPr>
      <w:r w:rsidRPr="007E6B7F">
        <w:t xml:space="preserve">Gelirlerin tahsili, giderlerin hak sahiplerine ödenmesini sağlamak. </w:t>
      </w:r>
    </w:p>
    <w:p w14:paraId="039FE66F" w14:textId="16B84E8F" w:rsidR="000E41AC" w:rsidRPr="007E6B7F" w:rsidRDefault="000E41AC" w:rsidP="00944119">
      <w:pPr>
        <w:pStyle w:val="Default"/>
        <w:numPr>
          <w:ilvl w:val="0"/>
          <w:numId w:val="6"/>
        </w:numPr>
        <w:spacing w:after="87"/>
        <w:jc w:val="both"/>
      </w:pPr>
      <w:r w:rsidRPr="007E6B7F">
        <w:t xml:space="preserve">Muhasebe hizmetlerini yürütmek. </w:t>
      </w:r>
    </w:p>
    <w:p w14:paraId="2857EC45" w14:textId="37AA8B22" w:rsidR="000E41AC" w:rsidRPr="007E6B7F" w:rsidRDefault="000E41AC" w:rsidP="00944119">
      <w:pPr>
        <w:pStyle w:val="Default"/>
        <w:numPr>
          <w:ilvl w:val="0"/>
          <w:numId w:val="6"/>
        </w:numPr>
        <w:spacing w:after="87"/>
        <w:jc w:val="both"/>
      </w:pPr>
      <w:r w:rsidRPr="007E6B7F">
        <w:t xml:space="preserve">İdarenin mülkiyetinde veya kullanımında bulunan taşınır ve taşınmazlarına ilişkin icmal cetvelleri düzenlemek. </w:t>
      </w:r>
    </w:p>
    <w:p w14:paraId="500FD288" w14:textId="24A86042" w:rsidR="000E41AC" w:rsidRPr="007E6B7F" w:rsidRDefault="000E41AC" w:rsidP="00944119">
      <w:pPr>
        <w:pStyle w:val="Default"/>
        <w:numPr>
          <w:ilvl w:val="0"/>
          <w:numId w:val="6"/>
        </w:numPr>
        <w:spacing w:after="87"/>
        <w:jc w:val="both"/>
      </w:pPr>
      <w:r w:rsidRPr="007E6B7F">
        <w:t xml:space="preserve">Harcama Birimlerinden gelen taşınır hesap cetvellerini konsolide ederek idarenin taşınır kesin hesap cetveli ile taşınır hesabı icmal cetvelini üst yönetici adına hazırlamak. </w:t>
      </w:r>
    </w:p>
    <w:p w14:paraId="0A0C7F7B" w14:textId="6A8193B3" w:rsidR="000E41AC" w:rsidRPr="007E6B7F" w:rsidRDefault="000E41AC" w:rsidP="00944119">
      <w:pPr>
        <w:pStyle w:val="Default"/>
        <w:numPr>
          <w:ilvl w:val="0"/>
          <w:numId w:val="6"/>
        </w:numPr>
        <w:spacing w:after="87"/>
        <w:jc w:val="both"/>
      </w:pPr>
      <w:r w:rsidRPr="007E6B7F">
        <w:t xml:space="preserve">Performans programı hazırlıklarının eğitimini, iletişimini ve koordinasyonunu sağlamak. </w:t>
      </w:r>
    </w:p>
    <w:p w14:paraId="1C833D85" w14:textId="080C1E0F" w:rsidR="000E41AC" w:rsidRPr="007E6B7F" w:rsidRDefault="000E41AC" w:rsidP="00944119">
      <w:pPr>
        <w:pStyle w:val="Default"/>
        <w:numPr>
          <w:ilvl w:val="0"/>
          <w:numId w:val="6"/>
        </w:numPr>
        <w:spacing w:after="87"/>
        <w:jc w:val="both"/>
      </w:pPr>
      <w:r w:rsidRPr="007E6B7F">
        <w:t xml:space="preserve">Kalkınma planı ve programlarında yer alan politika, hedef ve önceliklere uygun şekilde Üniversitenin stratejik planları ve performans ölçütlerini ve fayda-maliyet analizlerine uygun olarak izleyen iki yıl bütçe tahminleri ile birlikte bütçeyi hazırlamak. </w:t>
      </w:r>
    </w:p>
    <w:p w14:paraId="71DBD4C1" w14:textId="53E9EBBB" w:rsidR="000E41AC" w:rsidRPr="007E6B7F" w:rsidRDefault="000E41AC" w:rsidP="00944119">
      <w:pPr>
        <w:pStyle w:val="Default"/>
        <w:numPr>
          <w:ilvl w:val="0"/>
          <w:numId w:val="6"/>
        </w:numPr>
        <w:spacing w:after="87"/>
        <w:jc w:val="both"/>
      </w:pPr>
      <w:r w:rsidRPr="007E6B7F">
        <w:t xml:space="preserve">Ayrıntılı harcama ve finansman programlarını hazırlamak ve hizmet gereksinimleri dikkate alınarak ödeneğin ilgili birimlere gönderilmesini sağlamak. </w:t>
      </w:r>
    </w:p>
    <w:p w14:paraId="197DEE38" w14:textId="50054D4F" w:rsidR="000E41AC" w:rsidRPr="007E6B7F" w:rsidRDefault="000E41AC" w:rsidP="00944119">
      <w:pPr>
        <w:pStyle w:val="Default"/>
        <w:numPr>
          <w:ilvl w:val="0"/>
          <w:numId w:val="6"/>
        </w:numPr>
        <w:spacing w:after="87"/>
        <w:jc w:val="both"/>
      </w:pPr>
      <w:r w:rsidRPr="007E6B7F">
        <w:t xml:space="preserve">Üniversitenin bütçe işlemlerini gerçekleştirmek ve kayıtlarını tutmak. Bütçe uygulama sonuçlarına ilişkin verileri toplamak, değerlendirmek ve bütçe kesin hesabı ve mali istatistikleri hazırlamak. </w:t>
      </w:r>
    </w:p>
    <w:p w14:paraId="0F28A8CC" w14:textId="7673AA82" w:rsidR="000E41AC" w:rsidRPr="007E6B7F" w:rsidRDefault="000E41AC" w:rsidP="00944119">
      <w:pPr>
        <w:pStyle w:val="Default"/>
        <w:numPr>
          <w:ilvl w:val="0"/>
          <w:numId w:val="6"/>
        </w:numPr>
        <w:jc w:val="both"/>
      </w:pPr>
      <w:r w:rsidRPr="007E6B7F">
        <w:t xml:space="preserve">Üniversite harcama birimleri tarafından ödenek talep belgesine dayanılarak ödenek eklemek ve ödenek gönderilmesini sağlamak. Ödenek gönderme belgesi düzenlemek. </w:t>
      </w:r>
    </w:p>
    <w:p w14:paraId="0296E22B" w14:textId="2291FC3F" w:rsidR="00D311C0" w:rsidRPr="007E6B7F" w:rsidRDefault="00D311C0" w:rsidP="00944119">
      <w:pPr>
        <w:pStyle w:val="Default"/>
        <w:jc w:val="both"/>
      </w:pPr>
    </w:p>
    <w:p w14:paraId="5586B203" w14:textId="2B67EE9D" w:rsidR="00944119" w:rsidRPr="007E6B7F" w:rsidRDefault="00944119" w:rsidP="00944119">
      <w:pPr>
        <w:pStyle w:val="Default"/>
        <w:jc w:val="both"/>
      </w:pPr>
    </w:p>
    <w:p w14:paraId="4D39C87D" w14:textId="3CCD39E1" w:rsidR="00944119" w:rsidRPr="007E6B7F" w:rsidRDefault="00944119" w:rsidP="00944119">
      <w:pPr>
        <w:pStyle w:val="Default"/>
        <w:jc w:val="both"/>
      </w:pPr>
    </w:p>
    <w:p w14:paraId="76811753" w14:textId="77777777" w:rsidR="00944119" w:rsidRPr="00944119" w:rsidRDefault="00944119" w:rsidP="00944119">
      <w:pPr>
        <w:autoSpaceDE w:val="0"/>
        <w:autoSpaceDN w:val="0"/>
        <w:adjustRightInd w:val="0"/>
        <w:spacing w:after="0" w:line="240" w:lineRule="auto"/>
        <w:jc w:val="both"/>
        <w:rPr>
          <w:rFonts w:ascii="Times New Roman" w:hAnsi="Times New Roman" w:cs="Times New Roman"/>
          <w:color w:val="000000"/>
          <w:sz w:val="24"/>
          <w:szCs w:val="24"/>
        </w:rPr>
      </w:pPr>
    </w:p>
    <w:p w14:paraId="38602112" w14:textId="1EFCC8F5" w:rsidR="00944119" w:rsidRPr="007E6B7F" w:rsidRDefault="00944119" w:rsidP="00944119">
      <w:pPr>
        <w:pStyle w:val="ListeParagraf"/>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 Bütçe uygulama sonuçlarını raporlamak. Sorunları önleyici ve etkililiği artırıcı tedbirler izlemek ve yıllık yatırım değerlendirme raporunu hazırlamak. </w:t>
      </w:r>
    </w:p>
    <w:p w14:paraId="5AE18076" w14:textId="2A0575C9" w:rsidR="00944119" w:rsidRPr="007E6B7F" w:rsidRDefault="00944119" w:rsidP="00944119">
      <w:pPr>
        <w:pStyle w:val="ListeParagraf"/>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Üniversite faaliyetlerinin stratejik plan, performans programı ve bütçeye uygunluğunu izlemek ve değerlendirmek. </w:t>
      </w:r>
    </w:p>
    <w:p w14:paraId="180A0F4D" w14:textId="1B65029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Üniversitenin malî iş ve işlemlerini diğer kurumlar nezdinde yürütmek ve sonuçlandırmak. </w:t>
      </w:r>
    </w:p>
    <w:p w14:paraId="54F9CE0B" w14:textId="0DA90C8D"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Malî konularla ilgili mevzuatın takip ve uygulanması konusunda üst yönetici ve harcama yetkililerine bilgi ve danışmanlık sağlamak. </w:t>
      </w:r>
    </w:p>
    <w:p w14:paraId="0E626A5E" w14:textId="29532F4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İç kontrol sistemi standartların uygulanması ve geliştirilmesi konularında çalışmalar yapmak ve çalışma sonuçlarını üst yöneticiye sunmak. </w:t>
      </w:r>
    </w:p>
    <w:p w14:paraId="709760FA" w14:textId="7749772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Üst yönetimin iç kontrole yönelik işlevinin etkinliğini ve verimliliğini artırmak için gerekli hazırlıkları yapmak. </w:t>
      </w:r>
    </w:p>
    <w:p w14:paraId="7A7045F0" w14:textId="586D147E"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Harcama birimleri ve Strateji Geliştirme Daire Başkanlığı tarafından idarenin bütçesini, bütçe tertibini, kullanılabilir ödenek tutarını, ayrıntılı harcama ve finansman programını, merkezi yönetim bütçe kanunu ve diğer malî mevzuat hükümlerine uygunluk yönünden kontrol etmek. </w:t>
      </w:r>
    </w:p>
    <w:p w14:paraId="4037F06A" w14:textId="0FCCD991"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Dış denetim şırasında denetçilere bilgi, belge ve kolaylıklar sağlamak. </w:t>
      </w:r>
    </w:p>
    <w:p w14:paraId="3D0EDF76" w14:textId="219756F1"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İdarenin görev alanına ilişkin konularda standartlar hazırlamak. </w:t>
      </w:r>
    </w:p>
    <w:p w14:paraId="7E9F7A3F" w14:textId="45EF161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Amaçlar ve sonuçlar arasındaki farklılığı giderici ve etkililiği artırıcı tedbirler önermek. </w:t>
      </w:r>
    </w:p>
    <w:p w14:paraId="4721AE8F" w14:textId="13B36618"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Ön mali kontrol görevini yürütmek. </w:t>
      </w:r>
    </w:p>
    <w:p w14:paraId="72327E89" w14:textId="646071CC"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Yönetim bilgi sistemlerine ilişkin hizmetleri varsa ilgili birimlerle iş birliği içinde yerine getirmek. </w:t>
      </w:r>
    </w:p>
    <w:p w14:paraId="162D3EC4" w14:textId="62FA877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Yönetim bilgi sisteminin geliştirilmesi çalışmalarını yürütmek. </w:t>
      </w:r>
    </w:p>
    <w:p w14:paraId="60CD9561" w14:textId="402BC2E9"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görev alanına giren konularda performans ve kalite ölçütleri geliştirmek ve bu kapsamda verilecek diğer görevleri yerine getirmek </w:t>
      </w:r>
    </w:p>
    <w:p w14:paraId="49E8A293" w14:textId="026BBE1C"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İdarenin yönetimi ile hizmetlerin geliştirilmesi ve performansla ilgili bilgi ve verileri toplamak, analiz etmek ve yorumlamak. </w:t>
      </w:r>
    </w:p>
    <w:p w14:paraId="7CB1B04C" w14:textId="7A68E5E0"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görev alanına giren konularda, hizmetleri etkileyecek dış faktörleri incelemek, kurum içi kapasite araştırması yapmak, hizmetlerin etkililiğini ve tatmin düzeyini analiz etmek ve genel araştırmalar yapmak. </w:t>
      </w:r>
    </w:p>
    <w:p w14:paraId="47C55E14" w14:textId="2547BAF0"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ve/veya birimlerin belirlenen performans ve kalite ölçütlerine uyumunu değerlendirerek üst yöneticiye sunmak. </w:t>
      </w:r>
    </w:p>
    <w:p w14:paraId="79B6F283" w14:textId="4BDB5DA2"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Görevleriyle ilgili mevzuatın uygulanmasına ilişkin görüş ve önerilerini bildirmek. </w:t>
      </w:r>
    </w:p>
    <w:p w14:paraId="7A829634" w14:textId="39A3DE87"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İdarenin, diğer idareler nezdindeki malî iş ve işlemleri, harcama birimleri arasında koordinasyon sağlanarak, izlemek ve sonuçlandırmak, bu konudaki yazışmaları yapmak. </w:t>
      </w:r>
    </w:p>
    <w:p w14:paraId="7EC94A97" w14:textId="5E9CB03E"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Harcama birimleri tarafından birimlerine ilişkin olarak istenilen bilgileri sağlamak ve harcama birimlerine malî konularda danışmanlık hizmeti sunmak: Bu amaçla malî yönetim ve kontrol ile denetim konularında gerekli bilgi ve dokümantasyonu, yetki ve görevleri çerçevesinde, oluşturmak ve izlemek. </w:t>
      </w:r>
    </w:p>
    <w:p w14:paraId="0B3F6CE2" w14:textId="3C221423" w:rsidR="00944119" w:rsidRPr="00944119" w:rsidRDefault="00944119" w:rsidP="00944119">
      <w:pPr>
        <w:numPr>
          <w:ilvl w:val="0"/>
          <w:numId w:val="6"/>
        </w:numPr>
        <w:autoSpaceDE w:val="0"/>
        <w:autoSpaceDN w:val="0"/>
        <w:adjustRightInd w:val="0"/>
        <w:spacing w:after="85"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lastRenderedPageBreak/>
        <w:t xml:space="preserve"> Malî mevzuatta meydana gelen değişiklikler konusunda harcama birimlerini uygun araçlarla bilgilendirmek. </w:t>
      </w:r>
    </w:p>
    <w:p w14:paraId="1B40CE7B" w14:textId="47CFDCA5" w:rsidR="00944119" w:rsidRPr="007E6B7F" w:rsidRDefault="00944119" w:rsidP="00944119">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44119">
        <w:rPr>
          <w:rFonts w:ascii="Times New Roman" w:hAnsi="Times New Roman" w:cs="Times New Roman"/>
          <w:color w:val="000000"/>
          <w:sz w:val="24"/>
          <w:szCs w:val="24"/>
        </w:rPr>
        <w:t xml:space="preserve"> Şube müdürlüğü ve alt birimlerde hizmetlerin ve görevlerin yerinde ve zamanında yerine getirilmesi, etkili, süratli ve verimli bir şekilde yürütülmesini sağlamak. </w:t>
      </w:r>
    </w:p>
    <w:p w14:paraId="7CAB4025" w14:textId="77777777" w:rsidR="007E6B7F" w:rsidRPr="007E6B7F" w:rsidRDefault="007E6B7F" w:rsidP="007E6B7F">
      <w:pPr>
        <w:autoSpaceDE w:val="0"/>
        <w:autoSpaceDN w:val="0"/>
        <w:adjustRightInd w:val="0"/>
        <w:spacing w:after="0" w:line="240" w:lineRule="auto"/>
        <w:jc w:val="both"/>
        <w:rPr>
          <w:rFonts w:ascii="Times New Roman" w:hAnsi="Times New Roman" w:cs="Times New Roman"/>
          <w:color w:val="000000"/>
          <w:sz w:val="24"/>
          <w:szCs w:val="24"/>
        </w:rPr>
      </w:pPr>
    </w:p>
    <w:p w14:paraId="50C8BB02" w14:textId="77777777" w:rsidR="007E6B7F" w:rsidRPr="007E6B7F" w:rsidRDefault="007E6B7F" w:rsidP="007E6B7F">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E6B7F">
        <w:rPr>
          <w:rFonts w:ascii="Times New Roman" w:hAnsi="Times New Roman" w:cs="Times New Roman"/>
          <w:color w:val="000000"/>
          <w:sz w:val="24"/>
          <w:szCs w:val="24"/>
        </w:rPr>
        <w:t xml:space="preserve">Ulusal kalkınma strateji ve politikaları, yıllık program ve hükümet programı çerçevesinde idarenin orta ve uzun vadeli strateji ve politikalarını belirlemek, amaçlarını oluşturmak üzere gerekli çalışmaları yapmak. </w:t>
      </w:r>
    </w:p>
    <w:p w14:paraId="0C50760B" w14:textId="77777777" w:rsidR="007E6B7F" w:rsidRPr="00944119" w:rsidRDefault="007E6B7F" w:rsidP="007E6B7F">
      <w:pPr>
        <w:autoSpaceDE w:val="0"/>
        <w:autoSpaceDN w:val="0"/>
        <w:adjustRightInd w:val="0"/>
        <w:spacing w:after="0" w:line="240" w:lineRule="auto"/>
        <w:ind w:left="720"/>
        <w:jc w:val="both"/>
        <w:rPr>
          <w:rFonts w:ascii="Times New Roman" w:hAnsi="Times New Roman" w:cs="Times New Roman"/>
          <w:color w:val="000000"/>
          <w:sz w:val="23"/>
          <w:szCs w:val="23"/>
        </w:rPr>
      </w:pPr>
    </w:p>
    <w:p w14:paraId="283237BE" w14:textId="50CED10E" w:rsidR="00944119" w:rsidRPr="000E41AC" w:rsidRDefault="000B52FD" w:rsidP="000B52FD">
      <w:pPr>
        <w:pStyle w:val="Balk2"/>
      </w:pPr>
      <w:bookmarkStart w:id="7" w:name="_Toc125467373"/>
      <w:r>
        <w:t>C-İDAREYE İLİŞKİN BİLGİLER</w:t>
      </w:r>
      <w:bookmarkEnd w:id="7"/>
    </w:p>
    <w:p w14:paraId="7496D395" w14:textId="3B755F09" w:rsidR="000E41AC" w:rsidRDefault="000B52FD" w:rsidP="006C3EB6">
      <w:pPr>
        <w:pStyle w:val="Balk1"/>
      </w:pPr>
      <w:bookmarkStart w:id="8" w:name="_Toc125467374"/>
      <w:r>
        <w:t>1</w:t>
      </w:r>
      <w:r w:rsidR="006C3EB6">
        <w:t>-FİZİKSEL YAPI</w:t>
      </w:r>
      <w:bookmarkEnd w:id="8"/>
    </w:p>
    <w:p w14:paraId="411288F1" w14:textId="7F1C6CE0" w:rsidR="006C3EB6" w:rsidRDefault="006C3EB6" w:rsidP="006C3EB6"/>
    <w:p w14:paraId="5C6D79AC" w14:textId="77777777" w:rsidR="00E01620" w:rsidRDefault="006C3EB6" w:rsidP="006C3EB6">
      <w:r>
        <w:t xml:space="preserve">Başkanlığımız Dede Korkut Külliyesi </w:t>
      </w:r>
      <w:r w:rsidR="007F712A">
        <w:t xml:space="preserve">İdari bina 2. Katta </w:t>
      </w:r>
      <w:r>
        <w:t>69000,</w:t>
      </w:r>
      <w:r w:rsidR="007F712A">
        <w:t xml:space="preserve"> M</w:t>
      </w:r>
      <w:r>
        <w:t>erkez</w:t>
      </w:r>
      <w:r w:rsidR="007F712A">
        <w:t>/Bayburt yer almakta olup, ferah ve modern bir çalışma ortamında hizmet vermektedir.</w:t>
      </w:r>
    </w:p>
    <w:p w14:paraId="0089B9BA" w14:textId="5E79D4C3" w:rsidR="006C3EB6" w:rsidRDefault="00E01620" w:rsidP="00236772">
      <w:pPr>
        <w:pStyle w:val="AralkYok"/>
        <w:rPr>
          <w:rStyle w:val="GlVurgulama"/>
        </w:rPr>
      </w:pPr>
      <w:r w:rsidRPr="00236772">
        <w:rPr>
          <w:rStyle w:val="GlVurgulama"/>
        </w:rPr>
        <w:t>Tablo 1: Kapalı alanların hizmet alanlarına dağılımı</w:t>
      </w:r>
      <w:r w:rsidR="007F712A" w:rsidRPr="00236772">
        <w:rPr>
          <w:rStyle w:val="GlVurgulama"/>
        </w:rPr>
        <w:t xml:space="preserve"> </w:t>
      </w:r>
    </w:p>
    <w:p w14:paraId="02E41CC1" w14:textId="77777777" w:rsidR="00236772" w:rsidRPr="00236772" w:rsidRDefault="00236772" w:rsidP="00236772">
      <w:pPr>
        <w:pStyle w:val="AralkYok"/>
        <w:rPr>
          <w:rStyle w:val="GlVurgulama"/>
        </w:rPr>
      </w:pPr>
    </w:p>
    <w:tbl>
      <w:tblPr>
        <w:tblStyle w:val="KlavuzTablo5Koyu-Vurgu1"/>
        <w:tblW w:w="0" w:type="auto"/>
        <w:tblLook w:val="04A0" w:firstRow="1" w:lastRow="0" w:firstColumn="1" w:lastColumn="0" w:noHBand="0" w:noVBand="1"/>
      </w:tblPr>
      <w:tblGrid>
        <w:gridCol w:w="4248"/>
        <w:gridCol w:w="992"/>
        <w:gridCol w:w="2266"/>
      </w:tblGrid>
      <w:tr w:rsidR="00E04704" w14:paraId="28562D4E" w14:textId="77777777" w:rsidTr="00E016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597EDDC9" w14:textId="4349D8D4" w:rsidR="00E04704" w:rsidRDefault="00E04704" w:rsidP="006C3EB6">
            <w:r>
              <w:t>Hizmet Alanları</w:t>
            </w:r>
          </w:p>
        </w:tc>
        <w:tc>
          <w:tcPr>
            <w:tcW w:w="992" w:type="dxa"/>
          </w:tcPr>
          <w:p w14:paraId="730F4AEC" w14:textId="54682C98" w:rsidR="00E04704" w:rsidRDefault="00E04704" w:rsidP="006C3EB6">
            <w:pPr>
              <w:cnfStyle w:val="100000000000" w:firstRow="1" w:lastRow="0" w:firstColumn="0" w:lastColumn="0" w:oddVBand="0" w:evenVBand="0" w:oddHBand="0" w:evenHBand="0" w:firstRowFirstColumn="0" w:firstRowLastColumn="0" w:lastRowFirstColumn="0" w:lastRowLastColumn="0"/>
            </w:pPr>
            <w:r>
              <w:t>Sayı</w:t>
            </w:r>
          </w:p>
        </w:tc>
        <w:tc>
          <w:tcPr>
            <w:tcW w:w="2266" w:type="dxa"/>
          </w:tcPr>
          <w:p w14:paraId="7EDABB73" w14:textId="3AFF9624" w:rsidR="00E04704" w:rsidRDefault="00E04704" w:rsidP="006C3EB6">
            <w:pPr>
              <w:cnfStyle w:val="100000000000" w:firstRow="1" w:lastRow="0" w:firstColumn="0" w:lastColumn="0" w:oddVBand="0" w:evenVBand="0" w:oddHBand="0" w:evenHBand="0" w:firstRowFirstColumn="0" w:firstRowLastColumn="0" w:lastRowFirstColumn="0" w:lastRowLastColumn="0"/>
            </w:pPr>
            <w:r>
              <w:t>Kullanılan Kişi Sayısı</w:t>
            </w:r>
          </w:p>
        </w:tc>
      </w:tr>
      <w:tr w:rsidR="00E04704" w14:paraId="3FF2BC16"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D14CD00" w14:textId="799EAC64" w:rsidR="00E04704" w:rsidRDefault="00E04704" w:rsidP="006C3EB6">
            <w:r>
              <w:t>Daire Başkanı Odası</w:t>
            </w:r>
          </w:p>
        </w:tc>
        <w:tc>
          <w:tcPr>
            <w:tcW w:w="992" w:type="dxa"/>
          </w:tcPr>
          <w:p w14:paraId="72092D4C" w14:textId="6D4EF128"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1</w:t>
            </w:r>
          </w:p>
        </w:tc>
        <w:tc>
          <w:tcPr>
            <w:tcW w:w="2266" w:type="dxa"/>
          </w:tcPr>
          <w:p w14:paraId="72EB1788" w14:textId="4B4BF094"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1</w:t>
            </w:r>
          </w:p>
        </w:tc>
      </w:tr>
      <w:tr w:rsidR="00E04704" w14:paraId="26D3588C" w14:textId="77777777" w:rsidTr="00462389">
        <w:trPr>
          <w:trHeight w:val="392"/>
        </w:trPr>
        <w:tc>
          <w:tcPr>
            <w:cnfStyle w:val="001000000000" w:firstRow="0" w:lastRow="0" w:firstColumn="1" w:lastColumn="0" w:oddVBand="0" w:evenVBand="0" w:oddHBand="0" w:evenHBand="0" w:firstRowFirstColumn="0" w:firstRowLastColumn="0" w:lastRowFirstColumn="0" w:lastRowLastColumn="0"/>
            <w:tcW w:w="4248" w:type="dxa"/>
          </w:tcPr>
          <w:p w14:paraId="5E265F3F" w14:textId="5A26931C" w:rsidR="00E04704" w:rsidRPr="00462389" w:rsidRDefault="00E04704" w:rsidP="006C3EB6">
            <w:pPr>
              <w:rPr>
                <w:b w:val="0"/>
                <w:bCs w:val="0"/>
              </w:rPr>
            </w:pPr>
            <w:r>
              <w:t>Şube Müdür Odası</w:t>
            </w:r>
          </w:p>
        </w:tc>
        <w:tc>
          <w:tcPr>
            <w:tcW w:w="992" w:type="dxa"/>
          </w:tcPr>
          <w:p w14:paraId="0120EA21" w14:textId="10F2E37C"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2</w:t>
            </w:r>
          </w:p>
        </w:tc>
        <w:tc>
          <w:tcPr>
            <w:tcW w:w="2266" w:type="dxa"/>
          </w:tcPr>
          <w:p w14:paraId="155920A0" w14:textId="1A05CBFF"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2</w:t>
            </w:r>
          </w:p>
          <w:p w14:paraId="527D2A79" w14:textId="72DFF8CF"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p>
        </w:tc>
      </w:tr>
      <w:tr w:rsidR="00E04704" w14:paraId="7CAB66B3"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795C84E" w14:textId="304D558C" w:rsidR="00E04704" w:rsidRDefault="00E04704" w:rsidP="006C3EB6">
            <w:r>
              <w:t>Özel Kalem Odası</w:t>
            </w:r>
          </w:p>
        </w:tc>
        <w:tc>
          <w:tcPr>
            <w:tcW w:w="992" w:type="dxa"/>
          </w:tcPr>
          <w:p w14:paraId="783258AF" w14:textId="177CDCD7"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1</w:t>
            </w:r>
          </w:p>
        </w:tc>
        <w:tc>
          <w:tcPr>
            <w:tcW w:w="2266" w:type="dxa"/>
          </w:tcPr>
          <w:p w14:paraId="7E3CC701" w14:textId="2F314BC8"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0</w:t>
            </w:r>
          </w:p>
        </w:tc>
      </w:tr>
      <w:tr w:rsidR="00E04704" w14:paraId="3FAAADC0"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568FCC40" w14:textId="1D4F1932" w:rsidR="00E04704" w:rsidRDefault="00E04704" w:rsidP="006C3EB6">
            <w:r>
              <w:t>Strateji Yönetim ve Planlama Servisi</w:t>
            </w:r>
          </w:p>
        </w:tc>
        <w:tc>
          <w:tcPr>
            <w:tcW w:w="992" w:type="dxa"/>
          </w:tcPr>
          <w:p w14:paraId="659B8A64" w14:textId="2C30EBD0"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29626ADF" w14:textId="1134F181"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2</w:t>
            </w:r>
          </w:p>
        </w:tc>
      </w:tr>
      <w:tr w:rsidR="00E04704" w14:paraId="740A6DD0"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12EDCE4" w14:textId="764705C3" w:rsidR="00E04704" w:rsidRDefault="00E04704" w:rsidP="006C3EB6">
            <w:r>
              <w:t>Bütçe Performans Programlama Servisi</w:t>
            </w:r>
          </w:p>
        </w:tc>
        <w:tc>
          <w:tcPr>
            <w:tcW w:w="992" w:type="dxa"/>
          </w:tcPr>
          <w:p w14:paraId="3DDCED4C" w14:textId="6BD35DE1"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1</w:t>
            </w:r>
          </w:p>
        </w:tc>
        <w:tc>
          <w:tcPr>
            <w:tcW w:w="2266" w:type="dxa"/>
          </w:tcPr>
          <w:p w14:paraId="0A30250F" w14:textId="37219E08"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2</w:t>
            </w:r>
          </w:p>
        </w:tc>
      </w:tr>
      <w:tr w:rsidR="00E04704" w14:paraId="7E4BAFF8"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3AE6C036" w14:textId="022FF35A" w:rsidR="00E04704" w:rsidRDefault="00E04704" w:rsidP="006C3EB6">
            <w:r>
              <w:t>Muhasebe Kesin Hesap ve Raporlama Servisi</w:t>
            </w:r>
          </w:p>
        </w:tc>
        <w:tc>
          <w:tcPr>
            <w:tcW w:w="992" w:type="dxa"/>
          </w:tcPr>
          <w:p w14:paraId="4168B940" w14:textId="26C58058"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77F1475D" w14:textId="0963A2E4"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4</w:t>
            </w:r>
          </w:p>
        </w:tc>
      </w:tr>
      <w:tr w:rsidR="00E04704" w14:paraId="41384E8B" w14:textId="77777777" w:rsidTr="00E01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207446F" w14:textId="0256FBB2" w:rsidR="00E04704" w:rsidRDefault="00E04704" w:rsidP="006C3EB6">
            <w:r>
              <w:t>İç Kontrol ve Ön Mali Kontrol Servisi</w:t>
            </w:r>
          </w:p>
        </w:tc>
        <w:tc>
          <w:tcPr>
            <w:tcW w:w="992" w:type="dxa"/>
          </w:tcPr>
          <w:p w14:paraId="6BD8F8A4" w14:textId="77977728"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1</w:t>
            </w:r>
          </w:p>
        </w:tc>
        <w:tc>
          <w:tcPr>
            <w:tcW w:w="2266" w:type="dxa"/>
          </w:tcPr>
          <w:p w14:paraId="6B6FF5DF" w14:textId="01450481" w:rsidR="00E04704" w:rsidRDefault="00E04704" w:rsidP="00E04704">
            <w:pPr>
              <w:jc w:val="center"/>
              <w:cnfStyle w:val="000000100000" w:firstRow="0" w:lastRow="0" w:firstColumn="0" w:lastColumn="0" w:oddVBand="0" w:evenVBand="0" w:oddHBand="1" w:evenHBand="0" w:firstRowFirstColumn="0" w:firstRowLastColumn="0" w:lastRowFirstColumn="0" w:lastRowLastColumn="0"/>
            </w:pPr>
            <w:r>
              <w:t>3</w:t>
            </w:r>
          </w:p>
        </w:tc>
      </w:tr>
      <w:tr w:rsidR="00E04704" w14:paraId="4D9AEAC8" w14:textId="77777777" w:rsidTr="00E01620">
        <w:tc>
          <w:tcPr>
            <w:cnfStyle w:val="001000000000" w:firstRow="0" w:lastRow="0" w:firstColumn="1" w:lastColumn="0" w:oddVBand="0" w:evenVBand="0" w:oddHBand="0" w:evenHBand="0" w:firstRowFirstColumn="0" w:firstRowLastColumn="0" w:lastRowFirstColumn="0" w:lastRowLastColumn="0"/>
            <w:tcW w:w="4248" w:type="dxa"/>
          </w:tcPr>
          <w:p w14:paraId="113BCE00" w14:textId="6AD44B05" w:rsidR="00E04704" w:rsidRDefault="00E04704" w:rsidP="006C3EB6">
            <w:r>
              <w:t>Arşiv</w:t>
            </w:r>
          </w:p>
        </w:tc>
        <w:tc>
          <w:tcPr>
            <w:tcW w:w="992" w:type="dxa"/>
          </w:tcPr>
          <w:p w14:paraId="3E5A8967" w14:textId="2516D288" w:rsidR="00E04704" w:rsidRDefault="00E04704" w:rsidP="00E04704">
            <w:pPr>
              <w:jc w:val="center"/>
              <w:cnfStyle w:val="000000000000" w:firstRow="0" w:lastRow="0" w:firstColumn="0" w:lastColumn="0" w:oddVBand="0" w:evenVBand="0" w:oddHBand="0" w:evenHBand="0" w:firstRowFirstColumn="0" w:firstRowLastColumn="0" w:lastRowFirstColumn="0" w:lastRowLastColumn="0"/>
            </w:pPr>
            <w:r>
              <w:t>1</w:t>
            </w:r>
          </w:p>
        </w:tc>
        <w:tc>
          <w:tcPr>
            <w:tcW w:w="2266" w:type="dxa"/>
          </w:tcPr>
          <w:p w14:paraId="282925C6" w14:textId="5274FB95" w:rsidR="00E04704" w:rsidRDefault="0016333F" w:rsidP="00E04704">
            <w:pPr>
              <w:jc w:val="center"/>
              <w:cnfStyle w:val="000000000000" w:firstRow="0" w:lastRow="0" w:firstColumn="0" w:lastColumn="0" w:oddVBand="0" w:evenVBand="0" w:oddHBand="0" w:evenHBand="0" w:firstRowFirstColumn="0" w:firstRowLastColumn="0" w:lastRowFirstColumn="0" w:lastRowLastColumn="0"/>
            </w:pPr>
            <w:r>
              <w:t>10</w:t>
            </w:r>
          </w:p>
        </w:tc>
      </w:tr>
    </w:tbl>
    <w:p w14:paraId="76D5FD8A" w14:textId="3C7302D5" w:rsidR="00E01620" w:rsidRDefault="00E01620" w:rsidP="006C3EB6"/>
    <w:p w14:paraId="23408823" w14:textId="3FDA1B94" w:rsidR="00E85AC0" w:rsidRDefault="000B52FD" w:rsidP="00D33B04">
      <w:pPr>
        <w:pStyle w:val="Balk1"/>
      </w:pPr>
      <w:bookmarkStart w:id="9" w:name="_Toc125467375"/>
      <w:r>
        <w:t>2</w:t>
      </w:r>
      <w:r w:rsidR="00D33B04">
        <w:t>-ÖRGÜTSEL YAPI</w:t>
      </w:r>
      <w:bookmarkEnd w:id="9"/>
    </w:p>
    <w:p w14:paraId="717C4F61" w14:textId="77777777" w:rsidR="00D33B04" w:rsidRPr="00D33B04" w:rsidRDefault="00D33B04" w:rsidP="00D33B04"/>
    <w:p w14:paraId="522AC2D6" w14:textId="48FE26DC" w:rsidR="00D33B04" w:rsidRDefault="00D33B04" w:rsidP="007F2DB9">
      <w:pPr>
        <w:jc w:val="both"/>
      </w:pPr>
      <w:r w:rsidRPr="00D33B04">
        <w:t>5018 sayılı Kanunun 60. maddesindeki görevleri yürütmek üzere 5436 sayılı Kanunun 15. maddesiyle kurulan Başkanlığımız, Üniversitemizin 8 daire başkanlığından birisi olup Üniversitenin stratejik yönetim ve planlama, performans ve kalite ölçütleri geliştirme, yönetim bilgi sistemi ve mali hizmetler faaliyetlerini yürütmek üzere kurulan;</w:t>
      </w:r>
    </w:p>
    <w:p w14:paraId="266717EC" w14:textId="77777777" w:rsidR="00D33B04" w:rsidRPr="00D33B04" w:rsidRDefault="00D33B04" w:rsidP="00D33B04">
      <w:pPr>
        <w:pStyle w:val="ListeParagraf"/>
        <w:numPr>
          <w:ilvl w:val="0"/>
          <w:numId w:val="9"/>
        </w:numPr>
      </w:pPr>
      <w:r w:rsidRPr="00D33B04">
        <w:t>Bütçe ve Performans Programı Şube Müdürlüğü</w:t>
      </w:r>
    </w:p>
    <w:p w14:paraId="5C0D9066" w14:textId="156EA21E" w:rsidR="00D33B04" w:rsidRPr="00D33B04" w:rsidRDefault="00D33B04" w:rsidP="00D33B04">
      <w:pPr>
        <w:pStyle w:val="ListeParagraf"/>
        <w:numPr>
          <w:ilvl w:val="0"/>
          <w:numId w:val="9"/>
        </w:numPr>
      </w:pPr>
      <w:r w:rsidRPr="00D33B04">
        <w:t>Stratejik Yönetim ve Planlama Şube Müdürlüğü</w:t>
      </w:r>
    </w:p>
    <w:p w14:paraId="0F6986D4" w14:textId="5B0163EE" w:rsidR="00D33B04" w:rsidRPr="00D33B04" w:rsidRDefault="00D33B04" w:rsidP="00D33B04">
      <w:pPr>
        <w:pStyle w:val="ListeParagraf"/>
        <w:numPr>
          <w:ilvl w:val="0"/>
          <w:numId w:val="9"/>
        </w:numPr>
      </w:pPr>
      <w:r w:rsidRPr="00D33B04">
        <w:t>İç Kontrol ve Ön Mali Kontrol Şube Müdürlüğü</w:t>
      </w:r>
    </w:p>
    <w:p w14:paraId="5925B20B" w14:textId="3086A1B9" w:rsidR="00D33B04" w:rsidRDefault="00D33B04" w:rsidP="00D33B04">
      <w:pPr>
        <w:pStyle w:val="ListeParagraf"/>
        <w:numPr>
          <w:ilvl w:val="0"/>
          <w:numId w:val="9"/>
        </w:numPr>
      </w:pPr>
      <w:r w:rsidRPr="00D33B04">
        <w:t>Muhasebe, Kesin Hesap ve Raporlama Şube Müdürlüğü</w:t>
      </w:r>
    </w:p>
    <w:p w14:paraId="37F6FA3E" w14:textId="44C89257" w:rsidR="00D33B04" w:rsidRDefault="00D33B04" w:rsidP="00D33B04">
      <w:pPr>
        <w:pStyle w:val="ListeParagraf"/>
      </w:pPr>
    </w:p>
    <w:p w14:paraId="6F3A1A8B" w14:textId="3A3F9556" w:rsidR="000B52FD" w:rsidRDefault="00D33B04" w:rsidP="00CD5403">
      <w:pPr>
        <w:pStyle w:val="ListeParagraf"/>
      </w:pPr>
      <w:r>
        <w:t>Alt birimlerden oluşmaktadır.</w:t>
      </w:r>
    </w:p>
    <w:p w14:paraId="3450D7A3" w14:textId="77777777" w:rsidR="003447CD" w:rsidRDefault="003447CD" w:rsidP="00CD5403">
      <w:pPr>
        <w:pStyle w:val="ListeParagraf"/>
      </w:pPr>
    </w:p>
    <w:p w14:paraId="18A95628" w14:textId="335B0A02" w:rsidR="000B52FD" w:rsidRDefault="000B52FD" w:rsidP="00D33B04">
      <w:pPr>
        <w:pStyle w:val="ListeParagraf"/>
      </w:pPr>
    </w:p>
    <w:p w14:paraId="469BC186" w14:textId="0707955E" w:rsidR="000B52FD" w:rsidRDefault="000B52FD" w:rsidP="000B52FD">
      <w:pPr>
        <w:pStyle w:val="Balk2"/>
      </w:pPr>
      <w:bookmarkStart w:id="10" w:name="_Toc125467376"/>
      <w:r>
        <w:lastRenderedPageBreak/>
        <w:t>3-BİLGİ VE TEKNOLOJİ KAYNAKLARI</w:t>
      </w:r>
      <w:bookmarkEnd w:id="10"/>
    </w:p>
    <w:p w14:paraId="48F9FB8F" w14:textId="77777777" w:rsidR="000B52FD" w:rsidRPr="000B52FD" w:rsidRDefault="000B52FD" w:rsidP="000B52FD"/>
    <w:p w14:paraId="5EA94547" w14:textId="2C4BD9C4" w:rsidR="000B52FD" w:rsidRDefault="000B52FD" w:rsidP="007F2DB9">
      <w:pPr>
        <w:jc w:val="both"/>
      </w:pPr>
      <w:r>
        <w:t>Ülkemizde bilgi ve iletişim teknolojilerinin yaygın ve etkin kullanımıyla bilgi toplumuna dönüşüm süreci hızla artmaktadır. Bu anlamda Daire Başkanlığı olarak bilişim sistemindeki gelişmeleri yakından takip etmekteyiz. Yürütülen faaliyetler için gerekli bilgi kaynaklarına, mevzuata (</w:t>
      </w:r>
      <w:r w:rsidR="003447CD">
        <w:t>Resmî</w:t>
      </w:r>
      <w:r>
        <w:t xml:space="preserve"> Gazete vb.) ve duyurulara rahatlıkla ulaşılabilmektedir.</w:t>
      </w:r>
    </w:p>
    <w:p w14:paraId="1ED3A7CF" w14:textId="65DB040F" w:rsidR="000B52FD" w:rsidRDefault="000B52FD" w:rsidP="007F2DB9">
      <w:pPr>
        <w:jc w:val="both"/>
      </w:pPr>
      <w:r>
        <w:t>Üniversitemizin bilişim faaliyetlerinin ana kaynağı olan (www.bayburt.edu.tr) internet sitesinde mali bilgiler içeren (faaliyet raporları, yıllık yatırım izleme ve değerlendirme raporları, kurumsal mali durum ve beklentiler raporu vb.) raporların Üniversitemiz birimlerine ve kamuoyuna duyurulması da sağlanmaktadır.</w:t>
      </w:r>
    </w:p>
    <w:p w14:paraId="36B06A8B" w14:textId="7332B398" w:rsidR="000B52FD" w:rsidRDefault="000B52FD" w:rsidP="007F2DB9">
      <w:pPr>
        <w:jc w:val="both"/>
      </w:pPr>
      <w:r>
        <w:t>Daire Başkanlığımız e-devlet kapsamında diğer kamu kurum ve kuruluşları tarafından sağlanan sistemlerden de faydalanılmaktadır.</w:t>
      </w:r>
    </w:p>
    <w:p w14:paraId="2EF46309" w14:textId="77777777" w:rsidR="007C03E4" w:rsidRDefault="007C03E4" w:rsidP="007C03E4">
      <w:r w:rsidRPr="007C03E4">
        <w:rPr>
          <w:noProof/>
        </w:rPr>
        <w:drawing>
          <wp:inline distT="0" distB="0" distL="0" distR="0" wp14:anchorId="123CBC9D" wp14:editId="7AA15FF9">
            <wp:extent cx="5819775" cy="9048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1048" cy="939279"/>
                    </a:xfrm>
                    <a:prstGeom prst="rect">
                      <a:avLst/>
                    </a:prstGeom>
                    <a:noFill/>
                    <a:ln>
                      <a:noFill/>
                    </a:ln>
                  </pic:spPr>
                </pic:pic>
              </a:graphicData>
            </a:graphic>
          </wp:inline>
        </w:drawing>
      </w:r>
    </w:p>
    <w:p w14:paraId="7B20CA72" w14:textId="1BEBBCF5" w:rsidR="007C03E4" w:rsidRDefault="007C03E4" w:rsidP="007C03E4">
      <w:pPr>
        <w:jc w:val="both"/>
      </w:pPr>
      <w:r w:rsidRPr="007C03E4">
        <w:t>Hazine ve Maliye Bakanlığı Muhasebat Genel Müdürlüğünce geliştirilen, muhasebe kayıt ve işlemlerinin yapıldığı web tabanlı Yeni Devlet Muhasebesi Bilişim Sistemi.</w:t>
      </w:r>
    </w:p>
    <w:p w14:paraId="214EC40B" w14:textId="77777777" w:rsidR="007C03E4" w:rsidRDefault="007C03E4" w:rsidP="007C03E4">
      <w:pPr>
        <w:jc w:val="both"/>
      </w:pPr>
      <w:r w:rsidRPr="007C03E4">
        <w:rPr>
          <w:noProof/>
        </w:rPr>
        <w:drawing>
          <wp:inline distT="0" distB="0" distL="0" distR="0" wp14:anchorId="7AF3D3CF" wp14:editId="0E92705D">
            <wp:extent cx="5810250" cy="12096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2390" cy="1226776"/>
                    </a:xfrm>
                    <a:prstGeom prst="rect">
                      <a:avLst/>
                    </a:prstGeom>
                    <a:noFill/>
                    <a:ln>
                      <a:noFill/>
                    </a:ln>
                  </pic:spPr>
                </pic:pic>
              </a:graphicData>
            </a:graphic>
          </wp:inline>
        </w:drawing>
      </w:r>
    </w:p>
    <w:p w14:paraId="3DBCD341" w14:textId="22ED57C3" w:rsidR="007C03E4" w:rsidRDefault="007C03E4" w:rsidP="007C03E4">
      <w:pPr>
        <w:jc w:val="both"/>
      </w:pPr>
      <w:r w:rsidRPr="007C03E4">
        <w:t>Üniversite bütçesinin ödenek teklif aşamasından, harcama aşamasına kadar olan sürecin elektronik ortamda gerçekleştirilmesini sağlamak amacıyla Cumhurbaşkanlığı Strateji ve Bütçe Başkanlığınca geliştirilen e-bütçe Sistemi.</w:t>
      </w:r>
    </w:p>
    <w:p w14:paraId="6C339D1A" w14:textId="77777777" w:rsidR="007C03E4" w:rsidRDefault="007C03E4" w:rsidP="007C03E4">
      <w:pPr>
        <w:jc w:val="both"/>
      </w:pPr>
      <w:r w:rsidRPr="007C03E4">
        <w:rPr>
          <w:noProof/>
        </w:rPr>
        <w:drawing>
          <wp:inline distT="0" distB="0" distL="0" distR="0" wp14:anchorId="019B32B4" wp14:editId="658884A9">
            <wp:extent cx="5638800" cy="16287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628775"/>
                    </a:xfrm>
                    <a:prstGeom prst="rect">
                      <a:avLst/>
                    </a:prstGeom>
                    <a:noFill/>
                    <a:ln>
                      <a:noFill/>
                    </a:ln>
                  </pic:spPr>
                </pic:pic>
              </a:graphicData>
            </a:graphic>
          </wp:inline>
        </w:drawing>
      </w:r>
    </w:p>
    <w:p w14:paraId="064C9242" w14:textId="07295919" w:rsidR="007C03E4" w:rsidRDefault="007C03E4" w:rsidP="007C03E4">
      <w:pPr>
        <w:jc w:val="both"/>
      </w:pPr>
      <w:r w:rsidRPr="007C03E4">
        <w:t>Mali işlemlerin harcama birimleri ve muhasebe birimi aşamalarını tek bir otomasyon sistemi içinde bütünleştirmek, harcama birimleri ile muhasebe birimleri arasında elektronik iletişim ortamı sağlamak amacıyla Maliye Bakanlığı Muhasebat Genel Müdürlüğü tarafından geliştirilen Kamu Harcama ve Muhasebe Bilişim Sistemi (KBS).</w:t>
      </w:r>
    </w:p>
    <w:p w14:paraId="58B84982" w14:textId="77777777" w:rsidR="00791703" w:rsidRDefault="00791703" w:rsidP="007C03E4">
      <w:pPr>
        <w:jc w:val="both"/>
      </w:pPr>
      <w:r w:rsidRPr="00791703">
        <w:rPr>
          <w:noProof/>
        </w:rPr>
        <w:lastRenderedPageBreak/>
        <w:drawing>
          <wp:inline distT="0" distB="0" distL="0" distR="0" wp14:anchorId="2E46246B" wp14:editId="2CC2B582">
            <wp:extent cx="5724525" cy="145732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57325"/>
                    </a:xfrm>
                    <a:prstGeom prst="rect">
                      <a:avLst/>
                    </a:prstGeom>
                    <a:noFill/>
                    <a:ln>
                      <a:noFill/>
                    </a:ln>
                  </pic:spPr>
                </pic:pic>
              </a:graphicData>
            </a:graphic>
          </wp:inline>
        </w:drawing>
      </w:r>
    </w:p>
    <w:p w14:paraId="584BBCFE" w14:textId="05820276" w:rsidR="00791703" w:rsidRDefault="00791703" w:rsidP="007C03E4">
      <w:pPr>
        <w:jc w:val="both"/>
      </w:pPr>
      <w:r w:rsidRPr="00791703">
        <w:t>Hazine ve Maliye Bakanlığı Muhasebat Genel Müdürlüğü tarafından geliştirilen Kamu Elektronik Bordro Sistemi (e-Bordro)</w:t>
      </w:r>
    </w:p>
    <w:p w14:paraId="66A255AE" w14:textId="77777777" w:rsidR="0002661F" w:rsidRDefault="0002661F" w:rsidP="007C03E4">
      <w:pPr>
        <w:jc w:val="both"/>
      </w:pPr>
      <w:r w:rsidRPr="0002661F">
        <w:rPr>
          <w:noProof/>
        </w:rPr>
        <w:drawing>
          <wp:inline distT="0" distB="0" distL="0" distR="0" wp14:anchorId="480E7595" wp14:editId="4B5FC4EF">
            <wp:extent cx="5674684" cy="1552575"/>
            <wp:effectExtent l="0" t="0" r="254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0166" cy="1586907"/>
                    </a:xfrm>
                    <a:prstGeom prst="rect">
                      <a:avLst/>
                    </a:prstGeom>
                    <a:noFill/>
                    <a:ln>
                      <a:noFill/>
                    </a:ln>
                  </pic:spPr>
                </pic:pic>
              </a:graphicData>
            </a:graphic>
          </wp:inline>
        </w:drawing>
      </w:r>
    </w:p>
    <w:p w14:paraId="67A52854" w14:textId="4FCCCA07" w:rsidR="0002661F" w:rsidRDefault="0002661F" w:rsidP="007C03E4">
      <w:pPr>
        <w:jc w:val="both"/>
      </w:pPr>
      <w:r w:rsidRPr="0002661F">
        <w:t>Üniversitemiz yatırımlarına ilişkin bilgi girişlerinin yapıldığı Kamu Yatırımları Proje Bilgi Sistemi de kullanılmaktadır</w:t>
      </w:r>
    </w:p>
    <w:p w14:paraId="26A419CE" w14:textId="77777777" w:rsidR="00BB4B34" w:rsidRDefault="00BB4B34" w:rsidP="007C03E4">
      <w:pPr>
        <w:jc w:val="both"/>
      </w:pPr>
      <w:r w:rsidRPr="00BB4B34">
        <w:rPr>
          <w:noProof/>
        </w:rPr>
        <w:drawing>
          <wp:inline distT="0" distB="0" distL="0" distR="0" wp14:anchorId="7A876836" wp14:editId="3BE27300">
            <wp:extent cx="5791200" cy="1857375"/>
            <wp:effectExtent l="0" t="0" r="0" b="952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857375"/>
                    </a:xfrm>
                    <a:prstGeom prst="rect">
                      <a:avLst/>
                    </a:prstGeom>
                    <a:noFill/>
                    <a:ln>
                      <a:noFill/>
                    </a:ln>
                  </pic:spPr>
                </pic:pic>
              </a:graphicData>
            </a:graphic>
          </wp:inline>
        </w:drawing>
      </w:r>
    </w:p>
    <w:p w14:paraId="7E6F5B2F" w14:textId="106833DE" w:rsidR="00BB4B34" w:rsidRDefault="00BB4B34" w:rsidP="007C03E4">
      <w:pPr>
        <w:jc w:val="both"/>
      </w:pPr>
      <w:r w:rsidRPr="00BB4B34">
        <w:t>Haftalık ve aylık nakit ihtiyaç taleplerinin girildiği Hazine Talep Sistemi.</w:t>
      </w:r>
    </w:p>
    <w:p w14:paraId="41E65F2B" w14:textId="77777777" w:rsidR="00322D3C" w:rsidRDefault="00322D3C" w:rsidP="00322D3C">
      <w:pPr>
        <w:pStyle w:val="Default"/>
        <w:jc w:val="both"/>
        <w:rPr>
          <w:sz w:val="23"/>
          <w:szCs w:val="23"/>
        </w:rPr>
      </w:pPr>
      <w:r w:rsidRPr="00322D3C">
        <w:rPr>
          <w:noProof/>
        </w:rPr>
        <w:drawing>
          <wp:inline distT="0" distB="0" distL="0" distR="0" wp14:anchorId="285AF891" wp14:editId="17C9C176">
            <wp:extent cx="5674360" cy="1514475"/>
            <wp:effectExtent l="0" t="0" r="254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4360" cy="1514475"/>
                    </a:xfrm>
                    <a:prstGeom prst="rect">
                      <a:avLst/>
                    </a:prstGeom>
                    <a:noFill/>
                    <a:ln>
                      <a:noFill/>
                    </a:ln>
                  </pic:spPr>
                </pic:pic>
              </a:graphicData>
            </a:graphic>
          </wp:inline>
        </w:drawing>
      </w:r>
    </w:p>
    <w:p w14:paraId="033D5FE9" w14:textId="77777777" w:rsidR="00322D3C" w:rsidRDefault="00322D3C" w:rsidP="00322D3C">
      <w:pPr>
        <w:pStyle w:val="Default"/>
        <w:jc w:val="both"/>
        <w:rPr>
          <w:sz w:val="23"/>
          <w:szCs w:val="23"/>
        </w:rPr>
      </w:pPr>
    </w:p>
    <w:p w14:paraId="7B68A1BE" w14:textId="3DDDDB93" w:rsidR="00322D3C" w:rsidRPr="00C50EB0" w:rsidRDefault="00322D3C" w:rsidP="00322D3C">
      <w:pPr>
        <w:pStyle w:val="Default"/>
        <w:jc w:val="both"/>
        <w:rPr>
          <w:rFonts w:asciiTheme="minorHAnsi" w:hAnsiTheme="minorHAnsi" w:cstheme="minorHAnsi"/>
          <w:sz w:val="22"/>
          <w:szCs w:val="22"/>
        </w:rPr>
      </w:pPr>
      <w:r w:rsidRPr="00C50EB0">
        <w:rPr>
          <w:rFonts w:asciiTheme="minorHAnsi" w:hAnsiTheme="minorHAnsi" w:cstheme="minorHAnsi"/>
          <w:sz w:val="22"/>
          <w:szCs w:val="22"/>
        </w:rPr>
        <w:t xml:space="preserve">Tüm çalışanların ve öğrencilerin sosyal güvenlikle ilgili işe başlayış, ayrılış, sağlık ve kesenek bilgi işleriyle ilgili SGK tarafından geliştirilen bilgi sistemi. </w:t>
      </w:r>
    </w:p>
    <w:p w14:paraId="089A8D4A" w14:textId="4C47B1F5" w:rsidR="00322D3C" w:rsidRDefault="00322D3C" w:rsidP="007C03E4">
      <w:pPr>
        <w:jc w:val="both"/>
      </w:pPr>
    </w:p>
    <w:p w14:paraId="7582F48B" w14:textId="186937B2" w:rsidR="00C50EB0" w:rsidRDefault="00C50EB0" w:rsidP="007C03E4">
      <w:pPr>
        <w:jc w:val="both"/>
        <w:rPr>
          <w:rStyle w:val="GlVurgulama"/>
        </w:rPr>
      </w:pPr>
      <w:r w:rsidRPr="00C50EB0">
        <w:rPr>
          <w:rStyle w:val="GlVurgulama"/>
        </w:rPr>
        <w:lastRenderedPageBreak/>
        <w:t>Tablo 2: Başkanlığımızda Kullanılan bilgi ve Teknolojik Kaynaklar</w:t>
      </w:r>
    </w:p>
    <w:tbl>
      <w:tblPr>
        <w:tblStyle w:val="KlavuzTablo5Koyu-Vurgu5"/>
        <w:tblW w:w="0" w:type="auto"/>
        <w:tblLook w:val="04A0" w:firstRow="1" w:lastRow="0" w:firstColumn="1" w:lastColumn="0" w:noHBand="0" w:noVBand="1"/>
      </w:tblPr>
      <w:tblGrid>
        <w:gridCol w:w="2265"/>
        <w:gridCol w:w="2265"/>
      </w:tblGrid>
      <w:tr w:rsidR="00CD7D51" w14:paraId="062B65B1" w14:textId="77777777" w:rsidTr="00C50EB0">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265" w:type="dxa"/>
          </w:tcPr>
          <w:p w14:paraId="7C783F91" w14:textId="5DA6F9A3" w:rsidR="00CD7D51" w:rsidRPr="00C50EB0" w:rsidRDefault="00CD7D51" w:rsidP="00C50EB0">
            <w:pPr>
              <w:jc w:val="center"/>
            </w:pPr>
            <w:r w:rsidRPr="00C50EB0">
              <w:t>CİNSİ</w:t>
            </w:r>
          </w:p>
        </w:tc>
        <w:tc>
          <w:tcPr>
            <w:tcW w:w="2265" w:type="dxa"/>
          </w:tcPr>
          <w:p w14:paraId="2C2B9317" w14:textId="18E22BE9" w:rsidR="00CD7D51" w:rsidRPr="00C50EB0" w:rsidRDefault="00CD7D51" w:rsidP="00C50EB0">
            <w:pPr>
              <w:cnfStyle w:val="100000000000" w:firstRow="1" w:lastRow="0" w:firstColumn="0" w:lastColumn="0" w:oddVBand="0" w:evenVBand="0" w:oddHBand="0" w:evenHBand="0" w:firstRowFirstColumn="0" w:firstRowLastColumn="0" w:lastRowFirstColumn="0" w:lastRowLastColumn="0"/>
            </w:pPr>
            <w:r w:rsidRPr="00C50EB0">
              <w:t>İDARİ AMAÇLI</w:t>
            </w:r>
          </w:p>
        </w:tc>
      </w:tr>
      <w:tr w:rsidR="00CD7D51" w14:paraId="3BB650F7"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9E8E575" w14:textId="54B83C97" w:rsidR="00CD7D51" w:rsidRPr="00463084" w:rsidRDefault="00CD7D51" w:rsidP="00463084">
            <w:r w:rsidRPr="00463084">
              <w:t>Masaüstü bilgisayar</w:t>
            </w:r>
          </w:p>
        </w:tc>
        <w:tc>
          <w:tcPr>
            <w:tcW w:w="2265" w:type="dxa"/>
          </w:tcPr>
          <w:p w14:paraId="06B78F27" w14:textId="6ACBB71B" w:rsidR="00CD7D51" w:rsidRPr="00E23ADB" w:rsidRDefault="00CD7D51" w:rsidP="00E23ADB">
            <w:pPr>
              <w:cnfStyle w:val="000000100000" w:firstRow="0" w:lastRow="0" w:firstColumn="0" w:lastColumn="0" w:oddVBand="0" w:evenVBand="0" w:oddHBand="1" w:evenHBand="0" w:firstRowFirstColumn="0" w:firstRowLastColumn="0" w:lastRowFirstColumn="0" w:lastRowLastColumn="0"/>
            </w:pPr>
            <w:r>
              <w:t>1</w:t>
            </w:r>
            <w:r w:rsidR="003447CD">
              <w:t>0</w:t>
            </w:r>
          </w:p>
        </w:tc>
      </w:tr>
      <w:tr w:rsidR="00CD7D51" w14:paraId="19166A18" w14:textId="77777777" w:rsidTr="00C50EB0">
        <w:tc>
          <w:tcPr>
            <w:cnfStyle w:val="001000000000" w:firstRow="0" w:lastRow="0" w:firstColumn="1" w:lastColumn="0" w:oddVBand="0" w:evenVBand="0" w:oddHBand="0" w:evenHBand="0" w:firstRowFirstColumn="0" w:firstRowLastColumn="0" w:lastRowFirstColumn="0" w:lastRowLastColumn="0"/>
            <w:tcW w:w="2265" w:type="dxa"/>
          </w:tcPr>
          <w:p w14:paraId="5C4CE4E0" w14:textId="4706F850" w:rsidR="00CD7D51" w:rsidRPr="00463084" w:rsidRDefault="00CD7D51" w:rsidP="00463084">
            <w:r w:rsidRPr="00463084">
              <w:t>Dizüstü bilgisayar</w:t>
            </w:r>
          </w:p>
        </w:tc>
        <w:tc>
          <w:tcPr>
            <w:tcW w:w="2265" w:type="dxa"/>
          </w:tcPr>
          <w:p w14:paraId="0CF55AB7" w14:textId="401D1AF5" w:rsidR="00CD7D51" w:rsidRPr="00934686" w:rsidRDefault="003447CD" w:rsidP="00934686">
            <w:pPr>
              <w:cnfStyle w:val="000000000000" w:firstRow="0" w:lastRow="0" w:firstColumn="0" w:lastColumn="0" w:oddVBand="0" w:evenVBand="0" w:oddHBand="0" w:evenHBand="0" w:firstRowFirstColumn="0" w:firstRowLastColumn="0" w:lastRowFirstColumn="0" w:lastRowLastColumn="0"/>
            </w:pPr>
            <w:r>
              <w:t>1</w:t>
            </w:r>
          </w:p>
        </w:tc>
      </w:tr>
      <w:tr w:rsidR="00CD7D51" w14:paraId="11EA5DD2"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BF0CC06" w14:textId="6E85120F" w:rsidR="00CD7D51" w:rsidRPr="00463084" w:rsidRDefault="00CD7D51" w:rsidP="00463084">
            <w:r w:rsidRPr="00463084">
              <w:t>Yazıcı ve Fotokopi</w:t>
            </w:r>
          </w:p>
        </w:tc>
        <w:tc>
          <w:tcPr>
            <w:tcW w:w="2265" w:type="dxa"/>
          </w:tcPr>
          <w:p w14:paraId="2FCFC996" w14:textId="054762D3" w:rsidR="00CD7D51" w:rsidRPr="00934686" w:rsidRDefault="00082922" w:rsidP="00934686">
            <w:pPr>
              <w:cnfStyle w:val="000000100000" w:firstRow="0" w:lastRow="0" w:firstColumn="0" w:lastColumn="0" w:oddVBand="0" w:evenVBand="0" w:oddHBand="1" w:evenHBand="0" w:firstRowFirstColumn="0" w:firstRowLastColumn="0" w:lastRowFirstColumn="0" w:lastRowLastColumn="0"/>
            </w:pPr>
            <w:r>
              <w:t>8</w:t>
            </w:r>
          </w:p>
        </w:tc>
      </w:tr>
      <w:tr w:rsidR="00CD7D51" w14:paraId="10E0894E" w14:textId="77777777" w:rsidTr="00C50EB0">
        <w:tc>
          <w:tcPr>
            <w:cnfStyle w:val="001000000000" w:firstRow="0" w:lastRow="0" w:firstColumn="1" w:lastColumn="0" w:oddVBand="0" w:evenVBand="0" w:oddHBand="0" w:evenHBand="0" w:firstRowFirstColumn="0" w:firstRowLastColumn="0" w:lastRowFirstColumn="0" w:lastRowLastColumn="0"/>
            <w:tcW w:w="2265" w:type="dxa"/>
          </w:tcPr>
          <w:p w14:paraId="671DFD01" w14:textId="35812FBE" w:rsidR="00CD7D51" w:rsidRPr="00463084" w:rsidRDefault="00CD7D51" w:rsidP="00463084">
            <w:r w:rsidRPr="00463084">
              <w:t>Telefon</w:t>
            </w:r>
          </w:p>
        </w:tc>
        <w:tc>
          <w:tcPr>
            <w:tcW w:w="2265" w:type="dxa"/>
          </w:tcPr>
          <w:p w14:paraId="048006A7" w14:textId="17DB8433" w:rsidR="00CD7D51" w:rsidRPr="00934686" w:rsidRDefault="00CD7D51" w:rsidP="00934686">
            <w:pPr>
              <w:cnfStyle w:val="000000000000" w:firstRow="0" w:lastRow="0" w:firstColumn="0" w:lastColumn="0" w:oddVBand="0" w:evenVBand="0" w:oddHBand="0" w:evenHBand="0" w:firstRowFirstColumn="0" w:firstRowLastColumn="0" w:lastRowFirstColumn="0" w:lastRowLastColumn="0"/>
            </w:pPr>
            <w:r>
              <w:t>1</w:t>
            </w:r>
            <w:r w:rsidR="003447CD">
              <w:t>0</w:t>
            </w:r>
          </w:p>
        </w:tc>
      </w:tr>
      <w:tr w:rsidR="00CD7D51" w14:paraId="74F114AC" w14:textId="77777777" w:rsidTr="00C50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11003E2B" w14:textId="3233B733" w:rsidR="00CD7D51" w:rsidRPr="00463084" w:rsidRDefault="00CD7D51" w:rsidP="00463084">
            <w:r w:rsidRPr="00463084">
              <w:t>Hesap Makinası</w:t>
            </w:r>
          </w:p>
        </w:tc>
        <w:tc>
          <w:tcPr>
            <w:tcW w:w="2265" w:type="dxa"/>
          </w:tcPr>
          <w:p w14:paraId="515DC060" w14:textId="2402A253" w:rsidR="00CD7D51" w:rsidRPr="00934686" w:rsidRDefault="0010719A" w:rsidP="00934686">
            <w:pPr>
              <w:cnfStyle w:val="000000100000" w:firstRow="0" w:lastRow="0" w:firstColumn="0" w:lastColumn="0" w:oddVBand="0" w:evenVBand="0" w:oddHBand="1" w:evenHBand="0" w:firstRowFirstColumn="0" w:firstRowLastColumn="0" w:lastRowFirstColumn="0" w:lastRowLastColumn="0"/>
            </w:pPr>
            <w:r>
              <w:t>10</w:t>
            </w:r>
          </w:p>
        </w:tc>
      </w:tr>
    </w:tbl>
    <w:p w14:paraId="178A639C" w14:textId="42253485" w:rsidR="00C50EB0" w:rsidRDefault="00C50EB0" w:rsidP="00A512F0"/>
    <w:p w14:paraId="285CB346" w14:textId="38C85823" w:rsidR="00A512F0" w:rsidRDefault="00A512F0" w:rsidP="00A512F0">
      <w:pPr>
        <w:rPr>
          <w:b/>
        </w:rPr>
      </w:pPr>
      <w:r w:rsidRPr="00A512F0">
        <w:rPr>
          <w:b/>
        </w:rPr>
        <w:t>Bilgi Kaynaklarımız;</w:t>
      </w:r>
    </w:p>
    <w:p w14:paraId="2B04CF58" w14:textId="5FE1F4D3" w:rsidR="00A512F0" w:rsidRDefault="00A512F0" w:rsidP="00FE4147">
      <w:pPr>
        <w:pStyle w:val="ListeParagraf"/>
        <w:numPr>
          <w:ilvl w:val="0"/>
          <w:numId w:val="10"/>
        </w:numPr>
      </w:pPr>
      <w:r>
        <w:t>657 sayılı Devlet Memurları Kanunu</w:t>
      </w:r>
    </w:p>
    <w:p w14:paraId="72932F2B" w14:textId="73126535" w:rsidR="00A512F0" w:rsidRDefault="00A512F0" w:rsidP="00FE4147">
      <w:pPr>
        <w:pStyle w:val="ListeParagraf"/>
        <w:numPr>
          <w:ilvl w:val="0"/>
          <w:numId w:val="11"/>
        </w:numPr>
      </w:pPr>
      <w:r>
        <w:t>2547 sayılı Yükseköğretim Kanunu</w:t>
      </w:r>
    </w:p>
    <w:p w14:paraId="13857A69" w14:textId="16B60AB6" w:rsidR="00A512F0" w:rsidRDefault="00A512F0" w:rsidP="00FE4147">
      <w:pPr>
        <w:pStyle w:val="ListeParagraf"/>
        <w:numPr>
          <w:ilvl w:val="0"/>
          <w:numId w:val="11"/>
        </w:numPr>
      </w:pPr>
      <w:r>
        <w:t>4734 sayılı Kamu İhale Kanunu</w:t>
      </w:r>
    </w:p>
    <w:p w14:paraId="02B5D64E" w14:textId="61EC69AD" w:rsidR="00A512F0" w:rsidRDefault="00A512F0" w:rsidP="00FE4147">
      <w:pPr>
        <w:pStyle w:val="ListeParagraf"/>
        <w:numPr>
          <w:ilvl w:val="0"/>
          <w:numId w:val="11"/>
        </w:numPr>
      </w:pPr>
      <w:r>
        <w:t>4735 sayılı Kamu İhale Sözleşme Kanunu</w:t>
      </w:r>
    </w:p>
    <w:p w14:paraId="14EB1EBE" w14:textId="6DA88525" w:rsidR="00A512F0" w:rsidRDefault="00A512F0" w:rsidP="00FE4147">
      <w:pPr>
        <w:pStyle w:val="ListeParagraf"/>
        <w:numPr>
          <w:ilvl w:val="0"/>
          <w:numId w:val="11"/>
        </w:numPr>
      </w:pPr>
      <w:r>
        <w:t>5018 sayılı Kamu Mali Yönetimi ve Kontrol Kanunu</w:t>
      </w:r>
    </w:p>
    <w:p w14:paraId="1B071F8B" w14:textId="7E19CB63" w:rsidR="00A512F0" w:rsidRDefault="00A512F0" w:rsidP="00FE4147">
      <w:pPr>
        <w:pStyle w:val="ListeParagraf"/>
        <w:numPr>
          <w:ilvl w:val="0"/>
          <w:numId w:val="11"/>
        </w:numPr>
      </w:pPr>
      <w:r>
        <w:t>6245 sayılı Harcırah Kanunu</w:t>
      </w:r>
    </w:p>
    <w:p w14:paraId="7B51CAAB" w14:textId="2458737D" w:rsidR="00A512F0" w:rsidRDefault="00A512F0" w:rsidP="00FE4147">
      <w:pPr>
        <w:pStyle w:val="ListeParagraf"/>
        <w:numPr>
          <w:ilvl w:val="0"/>
          <w:numId w:val="11"/>
        </w:numPr>
      </w:pPr>
      <w:r>
        <w:t>5434 sayılı Emekli Sandığı Kanunu</w:t>
      </w:r>
    </w:p>
    <w:p w14:paraId="0BD904A6" w14:textId="3671702E" w:rsidR="00A512F0" w:rsidRDefault="00A512F0" w:rsidP="00FE4147">
      <w:pPr>
        <w:pStyle w:val="ListeParagraf"/>
        <w:numPr>
          <w:ilvl w:val="0"/>
          <w:numId w:val="11"/>
        </w:numPr>
      </w:pPr>
      <w:r>
        <w:t>2914 sayılı Yükseköğretim Personel Kanunu</w:t>
      </w:r>
    </w:p>
    <w:p w14:paraId="1F9417F8" w14:textId="1324CE0A" w:rsidR="00A512F0" w:rsidRDefault="00A512F0" w:rsidP="00FE4147">
      <w:pPr>
        <w:pStyle w:val="ListeParagraf"/>
        <w:numPr>
          <w:ilvl w:val="0"/>
          <w:numId w:val="11"/>
        </w:numPr>
      </w:pPr>
      <w:r>
        <w:t>5510 sayılı Sosyal Güvenlik Kanunu</w:t>
      </w:r>
    </w:p>
    <w:p w14:paraId="0F683966" w14:textId="52A6B977" w:rsidR="00A512F0" w:rsidRDefault="00A512F0" w:rsidP="00FE4147">
      <w:pPr>
        <w:pStyle w:val="ListeParagraf"/>
        <w:numPr>
          <w:ilvl w:val="0"/>
          <w:numId w:val="11"/>
        </w:numPr>
      </w:pPr>
      <w:r>
        <w:t>6085 sayılı Sayıştay Kanunu</w:t>
      </w:r>
    </w:p>
    <w:p w14:paraId="2C6EA94A" w14:textId="5765FC82" w:rsidR="00A512F0" w:rsidRDefault="00A512F0" w:rsidP="00FE4147">
      <w:pPr>
        <w:pStyle w:val="ListeParagraf"/>
        <w:numPr>
          <w:ilvl w:val="0"/>
          <w:numId w:val="11"/>
        </w:numPr>
      </w:pPr>
      <w:r>
        <w:t>193 sayılı Gelir Vergisi Kanun</w:t>
      </w:r>
    </w:p>
    <w:p w14:paraId="2C614E4E" w14:textId="6FF52CA6" w:rsidR="00A512F0" w:rsidRDefault="00A512F0" w:rsidP="00FE4147">
      <w:pPr>
        <w:pStyle w:val="ListeParagraf"/>
        <w:numPr>
          <w:ilvl w:val="0"/>
          <w:numId w:val="11"/>
        </w:numPr>
      </w:pPr>
      <w:r>
        <w:t>213 sayılı Vergi Usul kanunu</w:t>
      </w:r>
    </w:p>
    <w:p w14:paraId="2C05D8AF" w14:textId="67F4F6FB" w:rsidR="00A512F0" w:rsidRDefault="00A512F0" w:rsidP="00FE4147">
      <w:pPr>
        <w:pStyle w:val="ListeParagraf"/>
        <w:numPr>
          <w:ilvl w:val="0"/>
          <w:numId w:val="11"/>
        </w:numPr>
      </w:pPr>
      <w:r>
        <w:t>3065 sayılı Katma Değer Vergisi Kanunu</w:t>
      </w:r>
    </w:p>
    <w:p w14:paraId="77567CF3" w14:textId="5181B6FF" w:rsidR="00A512F0" w:rsidRDefault="00A512F0" w:rsidP="00FE4147">
      <w:pPr>
        <w:pStyle w:val="ListeParagraf"/>
        <w:numPr>
          <w:ilvl w:val="0"/>
          <w:numId w:val="11"/>
        </w:numPr>
      </w:pPr>
      <w:r>
        <w:t>6183 sayılı Amme Alacaklarının Tahsil Usulü Hakkında Kanun</w:t>
      </w:r>
    </w:p>
    <w:p w14:paraId="4C046C24" w14:textId="69852170" w:rsidR="00A512F0" w:rsidRDefault="00A512F0" w:rsidP="00FE4147">
      <w:pPr>
        <w:pStyle w:val="ListeParagraf"/>
        <w:numPr>
          <w:ilvl w:val="0"/>
          <w:numId w:val="11"/>
        </w:numPr>
      </w:pPr>
      <w:r>
        <w:t>488 sayılı Damga Vergisi Kanunu</w:t>
      </w:r>
    </w:p>
    <w:p w14:paraId="60B57047" w14:textId="1F4FDA36" w:rsidR="00A512F0" w:rsidRDefault="00A512F0" w:rsidP="00FE4147">
      <w:pPr>
        <w:pStyle w:val="ListeParagraf"/>
        <w:numPr>
          <w:ilvl w:val="0"/>
          <w:numId w:val="11"/>
        </w:numPr>
      </w:pPr>
      <w:r>
        <w:t>2489 sayılı Kefalet Kanunu</w:t>
      </w:r>
    </w:p>
    <w:p w14:paraId="2BA12D69" w14:textId="34FF473C" w:rsidR="00A512F0" w:rsidRDefault="00A512F0" w:rsidP="00FE4147">
      <w:pPr>
        <w:pStyle w:val="ListeParagraf"/>
        <w:numPr>
          <w:ilvl w:val="0"/>
          <w:numId w:val="11"/>
        </w:numPr>
      </w:pPr>
      <w:r>
        <w:t>Yılı Bütçe Kanunu</w:t>
      </w:r>
    </w:p>
    <w:p w14:paraId="6157D1E9" w14:textId="172DC2CE" w:rsidR="00A512F0" w:rsidRDefault="00A512F0" w:rsidP="00FE4147">
      <w:pPr>
        <w:pStyle w:val="ListeParagraf"/>
        <w:numPr>
          <w:ilvl w:val="0"/>
          <w:numId w:val="11"/>
        </w:numPr>
      </w:pPr>
      <w:r>
        <w:t>Yılı Bütçe Uygulama Tebliğleri</w:t>
      </w:r>
    </w:p>
    <w:p w14:paraId="78EA1952" w14:textId="04025E82" w:rsidR="00A512F0" w:rsidRDefault="00A512F0" w:rsidP="00FE4147">
      <w:pPr>
        <w:pStyle w:val="ListeParagraf"/>
        <w:numPr>
          <w:ilvl w:val="0"/>
          <w:numId w:val="11"/>
        </w:numPr>
      </w:pPr>
      <w:r>
        <w:t>Diğer Tüm Kanunlar ve bu Kanunlara dayalı yayımlanan Yönetmelik, Tüzük, Tebliğ, Karar ve yürürlükteki mevzuatlardan oluşmaktadır.</w:t>
      </w:r>
    </w:p>
    <w:p w14:paraId="69F06423" w14:textId="463E746C" w:rsidR="00FE4147" w:rsidRDefault="00FE4147" w:rsidP="00FE4147">
      <w:pPr>
        <w:pStyle w:val="ListeParagraf"/>
      </w:pPr>
    </w:p>
    <w:p w14:paraId="3082A21F" w14:textId="0EAF1AC5" w:rsidR="00FE4147" w:rsidRPr="00086118" w:rsidRDefault="00FE4147" w:rsidP="00086118">
      <w:pPr>
        <w:pStyle w:val="ListeParagraf"/>
        <w:rPr>
          <w:i/>
          <w:iCs/>
          <w:color w:val="4472C4" w:themeColor="accent1"/>
        </w:rPr>
      </w:pPr>
      <w:r w:rsidRPr="00FE4147">
        <w:rPr>
          <w:rStyle w:val="GlVurgulama"/>
        </w:rPr>
        <w:t>Tablo 3: Dayanıklı Taşınır Listesi</w:t>
      </w:r>
    </w:p>
    <w:tbl>
      <w:tblPr>
        <w:tblStyle w:val="KlavuzuTablo4-Vurgu5"/>
        <w:tblW w:w="0" w:type="auto"/>
        <w:tblLook w:val="04A0" w:firstRow="1" w:lastRow="0" w:firstColumn="1" w:lastColumn="0" w:noHBand="0" w:noVBand="1"/>
      </w:tblPr>
      <w:tblGrid>
        <w:gridCol w:w="4531"/>
        <w:gridCol w:w="4531"/>
      </w:tblGrid>
      <w:tr w:rsidR="00FA2C9B" w14:paraId="48BA44E9" w14:textId="77777777" w:rsidTr="00FA2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A3484F2" w14:textId="4672B24C" w:rsidR="00FA2C9B" w:rsidRDefault="00FA2C9B" w:rsidP="00FA2C9B">
            <w:pPr>
              <w:jc w:val="center"/>
            </w:pPr>
            <w:r>
              <w:t>TÜRÜ</w:t>
            </w:r>
          </w:p>
        </w:tc>
        <w:tc>
          <w:tcPr>
            <w:tcW w:w="4531" w:type="dxa"/>
          </w:tcPr>
          <w:p w14:paraId="5BDD029E" w14:textId="00E6ECA9" w:rsidR="00FA2C9B" w:rsidRDefault="00FA2C9B" w:rsidP="00FA2C9B">
            <w:pPr>
              <w:jc w:val="center"/>
              <w:cnfStyle w:val="100000000000" w:firstRow="1" w:lastRow="0" w:firstColumn="0" w:lastColumn="0" w:oddVBand="0" w:evenVBand="0" w:oddHBand="0" w:evenHBand="0" w:firstRowFirstColumn="0" w:firstRowLastColumn="0" w:lastRowFirstColumn="0" w:lastRowLastColumn="0"/>
            </w:pPr>
            <w:r>
              <w:t>MİKTARI</w:t>
            </w:r>
          </w:p>
        </w:tc>
      </w:tr>
      <w:tr w:rsidR="00FA2C9B" w14:paraId="07AA83BB"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F26C7F" w14:textId="2206D16C" w:rsidR="00FA2C9B" w:rsidRPr="00C455E2" w:rsidRDefault="00C455E2" w:rsidP="00FE4147">
            <w:pPr>
              <w:rPr>
                <w:b w:val="0"/>
              </w:rPr>
            </w:pPr>
            <w:r w:rsidRPr="00C455E2">
              <w:rPr>
                <w:b w:val="0"/>
              </w:rPr>
              <w:t>Dolap</w:t>
            </w:r>
          </w:p>
        </w:tc>
        <w:tc>
          <w:tcPr>
            <w:tcW w:w="4531" w:type="dxa"/>
          </w:tcPr>
          <w:p w14:paraId="6B391369" w14:textId="6DFE7D98" w:rsidR="00FA2C9B" w:rsidRDefault="00C455E2" w:rsidP="003447CD">
            <w:pPr>
              <w:jc w:val="center"/>
              <w:cnfStyle w:val="000000100000" w:firstRow="0" w:lastRow="0" w:firstColumn="0" w:lastColumn="0" w:oddVBand="0" w:evenVBand="0" w:oddHBand="1" w:evenHBand="0" w:firstRowFirstColumn="0" w:firstRowLastColumn="0" w:lastRowFirstColumn="0" w:lastRowLastColumn="0"/>
            </w:pPr>
            <w:r>
              <w:t>52</w:t>
            </w:r>
          </w:p>
        </w:tc>
      </w:tr>
      <w:tr w:rsidR="00FA2C9B" w14:paraId="18F528AA"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338C55A8" w14:textId="16EEDDAE" w:rsidR="00FA2C9B" w:rsidRPr="00C455E2" w:rsidRDefault="00C455E2" w:rsidP="00FE4147">
            <w:pPr>
              <w:rPr>
                <w:b w:val="0"/>
              </w:rPr>
            </w:pPr>
            <w:r w:rsidRPr="00C455E2">
              <w:rPr>
                <w:b w:val="0"/>
              </w:rPr>
              <w:t>Toplantı Masası</w:t>
            </w:r>
          </w:p>
        </w:tc>
        <w:tc>
          <w:tcPr>
            <w:tcW w:w="4531" w:type="dxa"/>
          </w:tcPr>
          <w:p w14:paraId="29BED4C4" w14:textId="64BB1335" w:rsidR="00FA2C9B" w:rsidRDefault="00C455E2" w:rsidP="003447CD">
            <w:pPr>
              <w:jc w:val="center"/>
              <w:cnfStyle w:val="000000000000" w:firstRow="0" w:lastRow="0" w:firstColumn="0" w:lastColumn="0" w:oddVBand="0" w:evenVBand="0" w:oddHBand="0" w:evenHBand="0" w:firstRowFirstColumn="0" w:firstRowLastColumn="0" w:lastRowFirstColumn="0" w:lastRowLastColumn="0"/>
            </w:pPr>
            <w:r>
              <w:t>1</w:t>
            </w:r>
          </w:p>
        </w:tc>
      </w:tr>
      <w:tr w:rsidR="00FA2C9B" w14:paraId="3DA3CDAA"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25C3D9" w14:textId="691F1C21" w:rsidR="00FA2C9B" w:rsidRPr="00C455E2" w:rsidRDefault="00C455E2" w:rsidP="00FE4147">
            <w:pPr>
              <w:rPr>
                <w:b w:val="0"/>
              </w:rPr>
            </w:pPr>
            <w:r w:rsidRPr="00C455E2">
              <w:rPr>
                <w:b w:val="0"/>
              </w:rPr>
              <w:t>Çalışma Masası</w:t>
            </w:r>
          </w:p>
        </w:tc>
        <w:tc>
          <w:tcPr>
            <w:tcW w:w="4531" w:type="dxa"/>
          </w:tcPr>
          <w:p w14:paraId="13D71741" w14:textId="40E1ED6C" w:rsidR="00FA2C9B" w:rsidRDefault="00C455E2" w:rsidP="003447CD">
            <w:pPr>
              <w:jc w:val="center"/>
              <w:cnfStyle w:val="000000100000" w:firstRow="0" w:lastRow="0" w:firstColumn="0" w:lastColumn="0" w:oddVBand="0" w:evenVBand="0" w:oddHBand="1" w:evenHBand="0" w:firstRowFirstColumn="0" w:firstRowLastColumn="0" w:lastRowFirstColumn="0" w:lastRowLastColumn="0"/>
            </w:pPr>
            <w:r>
              <w:t>1</w:t>
            </w:r>
            <w:r w:rsidR="003447CD">
              <w:t>1</w:t>
            </w:r>
          </w:p>
        </w:tc>
      </w:tr>
      <w:tr w:rsidR="00C455E2" w14:paraId="5B316AD6"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6E28FCA6" w14:textId="4D6FCAA9" w:rsidR="00C455E2" w:rsidRPr="00C455E2" w:rsidRDefault="00C455E2" w:rsidP="00FE4147">
            <w:pPr>
              <w:rPr>
                <w:b w:val="0"/>
              </w:rPr>
            </w:pPr>
            <w:r w:rsidRPr="00C455E2">
              <w:rPr>
                <w:b w:val="0"/>
              </w:rPr>
              <w:t>Koltuk</w:t>
            </w:r>
          </w:p>
        </w:tc>
        <w:tc>
          <w:tcPr>
            <w:tcW w:w="4531" w:type="dxa"/>
          </w:tcPr>
          <w:p w14:paraId="35716B62" w14:textId="30D11CB5" w:rsidR="00C455E2" w:rsidRDefault="00C455E2" w:rsidP="003447CD">
            <w:pPr>
              <w:jc w:val="center"/>
              <w:cnfStyle w:val="000000000000" w:firstRow="0" w:lastRow="0" w:firstColumn="0" w:lastColumn="0" w:oddVBand="0" w:evenVBand="0" w:oddHBand="0" w:evenHBand="0" w:firstRowFirstColumn="0" w:firstRowLastColumn="0" w:lastRowFirstColumn="0" w:lastRowLastColumn="0"/>
            </w:pPr>
            <w:r>
              <w:t>50</w:t>
            </w:r>
          </w:p>
        </w:tc>
      </w:tr>
      <w:tr w:rsidR="00C455E2" w14:paraId="3EA0C468"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5EAA3E0" w14:textId="64A9D213" w:rsidR="00C455E2" w:rsidRPr="00C455E2" w:rsidRDefault="00C455E2" w:rsidP="00FE4147">
            <w:pPr>
              <w:rPr>
                <w:b w:val="0"/>
              </w:rPr>
            </w:pPr>
            <w:r w:rsidRPr="00C455E2">
              <w:rPr>
                <w:b w:val="0"/>
              </w:rPr>
              <w:t>Sehpa</w:t>
            </w:r>
          </w:p>
        </w:tc>
        <w:tc>
          <w:tcPr>
            <w:tcW w:w="4531" w:type="dxa"/>
          </w:tcPr>
          <w:p w14:paraId="759DB7CA" w14:textId="5FE1A611" w:rsidR="00C455E2" w:rsidRDefault="00C455E2" w:rsidP="003447CD">
            <w:pPr>
              <w:jc w:val="center"/>
              <w:cnfStyle w:val="000000100000" w:firstRow="0" w:lastRow="0" w:firstColumn="0" w:lastColumn="0" w:oddVBand="0" w:evenVBand="0" w:oddHBand="1" w:evenHBand="0" w:firstRowFirstColumn="0" w:firstRowLastColumn="0" w:lastRowFirstColumn="0" w:lastRowLastColumn="0"/>
            </w:pPr>
            <w:r>
              <w:t>16</w:t>
            </w:r>
          </w:p>
        </w:tc>
      </w:tr>
      <w:tr w:rsidR="00C455E2" w14:paraId="468530D2"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6F7B6A8E" w14:textId="6CD00219" w:rsidR="00C455E2" w:rsidRPr="00C455E2" w:rsidRDefault="00C455E2" w:rsidP="00FE4147">
            <w:pPr>
              <w:rPr>
                <w:b w:val="0"/>
              </w:rPr>
            </w:pPr>
            <w:r>
              <w:rPr>
                <w:b w:val="0"/>
              </w:rPr>
              <w:t>Para Kasası</w:t>
            </w:r>
          </w:p>
        </w:tc>
        <w:tc>
          <w:tcPr>
            <w:tcW w:w="4531" w:type="dxa"/>
          </w:tcPr>
          <w:p w14:paraId="6CB3BDCC" w14:textId="02ED6775" w:rsidR="00C455E2" w:rsidRDefault="00C455E2" w:rsidP="003447CD">
            <w:pPr>
              <w:jc w:val="center"/>
              <w:cnfStyle w:val="000000000000" w:firstRow="0" w:lastRow="0" w:firstColumn="0" w:lastColumn="0" w:oddVBand="0" w:evenVBand="0" w:oddHBand="0" w:evenHBand="0" w:firstRowFirstColumn="0" w:firstRowLastColumn="0" w:lastRowFirstColumn="0" w:lastRowLastColumn="0"/>
            </w:pPr>
            <w:r>
              <w:t>1</w:t>
            </w:r>
          </w:p>
        </w:tc>
      </w:tr>
      <w:tr w:rsidR="00C455E2" w14:paraId="66E479A8"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C1092AA" w14:textId="27990955" w:rsidR="00C455E2" w:rsidRDefault="00C455E2" w:rsidP="00FE4147">
            <w:pPr>
              <w:rPr>
                <w:b w:val="0"/>
              </w:rPr>
            </w:pPr>
            <w:r>
              <w:rPr>
                <w:b w:val="0"/>
              </w:rPr>
              <w:t>Yazıcı</w:t>
            </w:r>
          </w:p>
        </w:tc>
        <w:tc>
          <w:tcPr>
            <w:tcW w:w="4531" w:type="dxa"/>
          </w:tcPr>
          <w:p w14:paraId="12D740FA" w14:textId="043F055B" w:rsidR="00C455E2" w:rsidRDefault="00082922" w:rsidP="003447CD">
            <w:pPr>
              <w:jc w:val="center"/>
              <w:cnfStyle w:val="000000100000" w:firstRow="0" w:lastRow="0" w:firstColumn="0" w:lastColumn="0" w:oddVBand="0" w:evenVBand="0" w:oddHBand="1" w:evenHBand="0" w:firstRowFirstColumn="0" w:firstRowLastColumn="0" w:lastRowFirstColumn="0" w:lastRowLastColumn="0"/>
            </w:pPr>
            <w:r>
              <w:t>7</w:t>
            </w:r>
            <w:bookmarkStart w:id="11" w:name="_GoBack"/>
            <w:bookmarkEnd w:id="11"/>
          </w:p>
        </w:tc>
      </w:tr>
      <w:tr w:rsidR="00C455E2" w14:paraId="6AF06721" w14:textId="77777777" w:rsidTr="00FA2C9B">
        <w:tc>
          <w:tcPr>
            <w:cnfStyle w:val="001000000000" w:firstRow="0" w:lastRow="0" w:firstColumn="1" w:lastColumn="0" w:oddVBand="0" w:evenVBand="0" w:oddHBand="0" w:evenHBand="0" w:firstRowFirstColumn="0" w:firstRowLastColumn="0" w:lastRowFirstColumn="0" w:lastRowLastColumn="0"/>
            <w:tcW w:w="4531" w:type="dxa"/>
          </w:tcPr>
          <w:p w14:paraId="36774E45" w14:textId="4391F751" w:rsidR="00C455E2" w:rsidRDefault="00C455E2" w:rsidP="00FE4147">
            <w:pPr>
              <w:rPr>
                <w:b w:val="0"/>
              </w:rPr>
            </w:pPr>
            <w:r>
              <w:rPr>
                <w:b w:val="0"/>
              </w:rPr>
              <w:t>Fotokopi makinası</w:t>
            </w:r>
          </w:p>
        </w:tc>
        <w:tc>
          <w:tcPr>
            <w:tcW w:w="4531" w:type="dxa"/>
          </w:tcPr>
          <w:p w14:paraId="1A027287" w14:textId="51C9C141" w:rsidR="00C455E2" w:rsidRDefault="00C455E2" w:rsidP="003447CD">
            <w:pPr>
              <w:jc w:val="center"/>
              <w:cnfStyle w:val="000000000000" w:firstRow="0" w:lastRow="0" w:firstColumn="0" w:lastColumn="0" w:oddVBand="0" w:evenVBand="0" w:oddHBand="0" w:evenHBand="0" w:firstRowFirstColumn="0" w:firstRowLastColumn="0" w:lastRowFirstColumn="0" w:lastRowLastColumn="0"/>
            </w:pPr>
            <w:r>
              <w:t>1</w:t>
            </w:r>
          </w:p>
        </w:tc>
      </w:tr>
      <w:tr w:rsidR="00C455E2" w14:paraId="2A94D8BB" w14:textId="77777777" w:rsidTr="00FA2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2E48D43" w14:textId="21D3C0D9" w:rsidR="00C455E2" w:rsidRDefault="00C455E2" w:rsidP="00FE4147">
            <w:pPr>
              <w:rPr>
                <w:b w:val="0"/>
              </w:rPr>
            </w:pPr>
            <w:r>
              <w:rPr>
                <w:b w:val="0"/>
              </w:rPr>
              <w:t>Tarayıcı</w:t>
            </w:r>
          </w:p>
        </w:tc>
        <w:tc>
          <w:tcPr>
            <w:tcW w:w="4531" w:type="dxa"/>
          </w:tcPr>
          <w:p w14:paraId="350C0E7E" w14:textId="539A17B4" w:rsidR="00C455E2" w:rsidRDefault="00C455E2" w:rsidP="003447CD">
            <w:pPr>
              <w:jc w:val="center"/>
              <w:cnfStyle w:val="000000100000" w:firstRow="0" w:lastRow="0" w:firstColumn="0" w:lastColumn="0" w:oddVBand="0" w:evenVBand="0" w:oddHBand="1" w:evenHBand="0" w:firstRowFirstColumn="0" w:firstRowLastColumn="0" w:lastRowFirstColumn="0" w:lastRowLastColumn="0"/>
            </w:pPr>
            <w:r>
              <w:t>1</w:t>
            </w:r>
          </w:p>
        </w:tc>
      </w:tr>
    </w:tbl>
    <w:p w14:paraId="748512A3" w14:textId="70D464EC" w:rsidR="003F31AE" w:rsidRDefault="003F31AE" w:rsidP="00FE4147"/>
    <w:p w14:paraId="1F309B63" w14:textId="77777777" w:rsidR="00A35BEA" w:rsidRDefault="00A35BEA" w:rsidP="00FE4147"/>
    <w:p w14:paraId="75120DED" w14:textId="429DE7A2" w:rsidR="00086118" w:rsidRDefault="00086118" w:rsidP="00086118">
      <w:pPr>
        <w:pStyle w:val="Balk2"/>
      </w:pPr>
      <w:bookmarkStart w:id="12" w:name="_Toc125467377"/>
      <w:r>
        <w:lastRenderedPageBreak/>
        <w:t>4-İNSAN KAYNAKLARI</w:t>
      </w:r>
      <w:bookmarkEnd w:id="12"/>
    </w:p>
    <w:p w14:paraId="3ECBF729" w14:textId="55D5232E" w:rsidR="00086118" w:rsidRDefault="00086118" w:rsidP="00086118">
      <w:r>
        <w:t>Başkanlığımızda 202</w:t>
      </w:r>
      <w:r w:rsidR="00A014C8">
        <w:t>3</w:t>
      </w:r>
      <w:r>
        <w:t xml:space="preserve"> yıl sonu itibariyle 1 </w:t>
      </w:r>
      <w:r w:rsidR="000D62F2">
        <w:t>D</w:t>
      </w:r>
      <w:r>
        <w:t>aire Başkanı,2 Müdür,1 Şef, 2 Mali Hizmetler Uzmanı,1 İstatistikçi</w:t>
      </w:r>
      <w:r w:rsidR="00A014C8">
        <w:t>,</w:t>
      </w:r>
      <w:r>
        <w:t xml:space="preserve"> </w:t>
      </w:r>
      <w:r w:rsidR="00A014C8">
        <w:t>2</w:t>
      </w:r>
      <w:r>
        <w:t xml:space="preserve"> </w:t>
      </w:r>
      <w:r w:rsidR="000D62F2">
        <w:t>B</w:t>
      </w:r>
      <w:r>
        <w:t xml:space="preserve">ilgisayar </w:t>
      </w:r>
      <w:r w:rsidR="000D62F2">
        <w:t>İ</w:t>
      </w:r>
      <w:r>
        <w:t xml:space="preserve">şletmeni </w:t>
      </w:r>
      <w:r w:rsidR="00A014C8">
        <w:t xml:space="preserve">ve 1 </w:t>
      </w:r>
      <w:r w:rsidR="000D62F2">
        <w:t>B</w:t>
      </w:r>
      <w:r w:rsidR="00A014C8">
        <w:t xml:space="preserve">üro </w:t>
      </w:r>
      <w:r w:rsidR="000D62F2">
        <w:t>P</w:t>
      </w:r>
      <w:r w:rsidR="00A014C8">
        <w:t xml:space="preserve">ersoneli </w:t>
      </w:r>
      <w:r>
        <w:t>istihdam edilmektedir.</w:t>
      </w:r>
    </w:p>
    <w:p w14:paraId="7CD108D5" w14:textId="60FB2BE2" w:rsidR="00555AC3" w:rsidRPr="00555AC3" w:rsidRDefault="00555AC3" w:rsidP="00086118">
      <w:pPr>
        <w:rPr>
          <w:rStyle w:val="GlVurgulama"/>
        </w:rPr>
      </w:pPr>
      <w:r w:rsidRPr="00555AC3">
        <w:rPr>
          <w:rStyle w:val="GlVurgulama"/>
        </w:rPr>
        <w:t>Tablo 4: İdari Personel Listesi</w:t>
      </w:r>
    </w:p>
    <w:tbl>
      <w:tblPr>
        <w:tblStyle w:val="KlavuzuTablo4-Vurgu5"/>
        <w:tblW w:w="0" w:type="auto"/>
        <w:tblLook w:val="04A0" w:firstRow="1" w:lastRow="0" w:firstColumn="1" w:lastColumn="0" w:noHBand="0" w:noVBand="1"/>
      </w:tblPr>
      <w:tblGrid>
        <w:gridCol w:w="4531"/>
        <w:gridCol w:w="4531"/>
      </w:tblGrid>
      <w:tr w:rsidR="003F31AE" w14:paraId="4F9FA990" w14:textId="77777777" w:rsidTr="003F3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5529870" w14:textId="5C13A1F3" w:rsidR="003F31AE" w:rsidRDefault="003F31AE" w:rsidP="00086118">
            <w:r>
              <w:t xml:space="preserve">                         AD-SOYAD</w:t>
            </w:r>
          </w:p>
        </w:tc>
        <w:tc>
          <w:tcPr>
            <w:tcW w:w="4531" w:type="dxa"/>
          </w:tcPr>
          <w:p w14:paraId="2CAEF953" w14:textId="1E9A9E31" w:rsidR="003F31AE" w:rsidRDefault="003F31AE" w:rsidP="00086118">
            <w:pPr>
              <w:cnfStyle w:val="100000000000" w:firstRow="1" w:lastRow="0" w:firstColumn="0" w:lastColumn="0" w:oddVBand="0" w:evenVBand="0" w:oddHBand="0" w:evenHBand="0" w:firstRowFirstColumn="0" w:firstRowLastColumn="0" w:lastRowFirstColumn="0" w:lastRowLastColumn="0"/>
            </w:pPr>
            <w:r>
              <w:t xml:space="preserve">                  ÜNVAN</w:t>
            </w:r>
          </w:p>
        </w:tc>
      </w:tr>
      <w:tr w:rsidR="003F31AE" w14:paraId="559ACC92"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B38CCEF" w14:textId="2A934606" w:rsidR="003F31AE" w:rsidRDefault="00316D1B" w:rsidP="00086118">
            <w:r>
              <w:t>Halis KILILÇ</w:t>
            </w:r>
          </w:p>
        </w:tc>
        <w:tc>
          <w:tcPr>
            <w:tcW w:w="4531" w:type="dxa"/>
          </w:tcPr>
          <w:p w14:paraId="0D1ABB94" w14:textId="595E3BFD" w:rsidR="003F31AE" w:rsidRDefault="00316D1B" w:rsidP="00086118">
            <w:pPr>
              <w:cnfStyle w:val="000000100000" w:firstRow="0" w:lastRow="0" w:firstColumn="0" w:lastColumn="0" w:oddVBand="0" w:evenVBand="0" w:oddHBand="1" w:evenHBand="0" w:firstRowFirstColumn="0" w:firstRowLastColumn="0" w:lastRowFirstColumn="0" w:lastRowLastColumn="0"/>
            </w:pPr>
            <w:r>
              <w:t>Daire Başkanı</w:t>
            </w:r>
          </w:p>
        </w:tc>
      </w:tr>
      <w:tr w:rsidR="003F31AE" w14:paraId="5E6262E0"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2EA6D289" w14:textId="39554B52" w:rsidR="003F31AE" w:rsidRDefault="00316D1B" w:rsidP="00086118">
            <w:r>
              <w:t>Emrah ORUÇ</w:t>
            </w:r>
          </w:p>
        </w:tc>
        <w:tc>
          <w:tcPr>
            <w:tcW w:w="4531" w:type="dxa"/>
          </w:tcPr>
          <w:p w14:paraId="50E78EE9" w14:textId="3B53738E" w:rsidR="003F31AE" w:rsidRDefault="00316D1B" w:rsidP="00086118">
            <w:pPr>
              <w:cnfStyle w:val="000000000000" w:firstRow="0" w:lastRow="0" w:firstColumn="0" w:lastColumn="0" w:oddVBand="0" w:evenVBand="0" w:oddHBand="0" w:evenHBand="0" w:firstRowFirstColumn="0" w:firstRowLastColumn="0" w:lastRowFirstColumn="0" w:lastRowLastColumn="0"/>
            </w:pPr>
            <w:r>
              <w:t>Şube Müdürü</w:t>
            </w:r>
          </w:p>
        </w:tc>
      </w:tr>
      <w:tr w:rsidR="003F31AE" w14:paraId="5A60F6CE"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F780A3B" w14:textId="6077C150" w:rsidR="003F31AE" w:rsidRDefault="00316D1B" w:rsidP="00086118">
            <w:r>
              <w:t>Ender ERCAN</w:t>
            </w:r>
          </w:p>
        </w:tc>
        <w:tc>
          <w:tcPr>
            <w:tcW w:w="4531" w:type="dxa"/>
          </w:tcPr>
          <w:p w14:paraId="3B2D77FD" w14:textId="5FE4111B" w:rsidR="003F31AE" w:rsidRDefault="00316D1B" w:rsidP="00086118">
            <w:pPr>
              <w:cnfStyle w:val="000000100000" w:firstRow="0" w:lastRow="0" w:firstColumn="0" w:lastColumn="0" w:oddVBand="0" w:evenVBand="0" w:oddHBand="1" w:evenHBand="0" w:firstRowFirstColumn="0" w:firstRowLastColumn="0" w:lastRowFirstColumn="0" w:lastRowLastColumn="0"/>
            </w:pPr>
            <w:r>
              <w:t>Şube Müdürü</w:t>
            </w:r>
          </w:p>
        </w:tc>
      </w:tr>
      <w:tr w:rsidR="003F31AE" w14:paraId="7BBEFFDB"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54E92B21" w14:textId="5714176E" w:rsidR="003F31AE" w:rsidRDefault="00316D1B" w:rsidP="00086118">
            <w:r>
              <w:t>Mehmet YAZICI</w:t>
            </w:r>
          </w:p>
        </w:tc>
        <w:tc>
          <w:tcPr>
            <w:tcW w:w="4531" w:type="dxa"/>
          </w:tcPr>
          <w:p w14:paraId="10287937" w14:textId="7238D765" w:rsidR="003F31AE" w:rsidRDefault="00316D1B" w:rsidP="00086118">
            <w:pPr>
              <w:cnfStyle w:val="000000000000" w:firstRow="0" w:lastRow="0" w:firstColumn="0" w:lastColumn="0" w:oddVBand="0" w:evenVBand="0" w:oddHBand="0" w:evenHBand="0" w:firstRowFirstColumn="0" w:firstRowLastColumn="0" w:lastRowFirstColumn="0" w:lastRowLastColumn="0"/>
            </w:pPr>
            <w:r>
              <w:t>Şef</w:t>
            </w:r>
          </w:p>
        </w:tc>
      </w:tr>
      <w:tr w:rsidR="003F31AE" w14:paraId="3173387F"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6A5C55" w14:textId="3A415758" w:rsidR="003F31AE" w:rsidRDefault="00316D1B" w:rsidP="00086118">
            <w:r>
              <w:t>Elif Dilek GÜNAL</w:t>
            </w:r>
          </w:p>
        </w:tc>
        <w:tc>
          <w:tcPr>
            <w:tcW w:w="4531" w:type="dxa"/>
          </w:tcPr>
          <w:p w14:paraId="306518C0" w14:textId="2B7DD677" w:rsidR="003F31AE" w:rsidRDefault="00316D1B" w:rsidP="00086118">
            <w:pPr>
              <w:cnfStyle w:val="000000100000" w:firstRow="0" w:lastRow="0" w:firstColumn="0" w:lastColumn="0" w:oddVBand="0" w:evenVBand="0" w:oddHBand="1" w:evenHBand="0" w:firstRowFirstColumn="0" w:firstRowLastColumn="0" w:lastRowFirstColumn="0" w:lastRowLastColumn="0"/>
            </w:pPr>
            <w:r>
              <w:t>Mali Hizmetler Uzmanı</w:t>
            </w:r>
          </w:p>
        </w:tc>
      </w:tr>
      <w:tr w:rsidR="003F31AE" w14:paraId="569AE566"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2C4B2333" w14:textId="46FF647E" w:rsidR="003F31AE" w:rsidRDefault="00316D1B" w:rsidP="00086118">
            <w:r>
              <w:t>Meral ÇİÇEK</w:t>
            </w:r>
          </w:p>
        </w:tc>
        <w:tc>
          <w:tcPr>
            <w:tcW w:w="4531" w:type="dxa"/>
          </w:tcPr>
          <w:p w14:paraId="599224CE" w14:textId="3545392F" w:rsidR="003F31AE" w:rsidRDefault="00316D1B" w:rsidP="00086118">
            <w:pPr>
              <w:cnfStyle w:val="000000000000" w:firstRow="0" w:lastRow="0" w:firstColumn="0" w:lastColumn="0" w:oddVBand="0" w:evenVBand="0" w:oddHBand="0" w:evenHBand="0" w:firstRowFirstColumn="0" w:firstRowLastColumn="0" w:lastRowFirstColumn="0" w:lastRowLastColumn="0"/>
            </w:pPr>
            <w:r>
              <w:t>Mali hizmetler Uzmanı</w:t>
            </w:r>
          </w:p>
        </w:tc>
      </w:tr>
      <w:tr w:rsidR="003F31AE" w14:paraId="0610C5E5"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F5F6FD8" w14:textId="64B1D047" w:rsidR="003F31AE" w:rsidRDefault="00316D1B" w:rsidP="00086118">
            <w:r>
              <w:t>Seda ÖZÇUBUKÇU</w:t>
            </w:r>
          </w:p>
        </w:tc>
        <w:tc>
          <w:tcPr>
            <w:tcW w:w="4531" w:type="dxa"/>
          </w:tcPr>
          <w:p w14:paraId="5B5279A0" w14:textId="6E8FCDE9" w:rsidR="003F31AE" w:rsidRDefault="00316D1B" w:rsidP="00086118">
            <w:pPr>
              <w:cnfStyle w:val="000000100000" w:firstRow="0" w:lastRow="0" w:firstColumn="0" w:lastColumn="0" w:oddVBand="0" w:evenVBand="0" w:oddHBand="1" w:evenHBand="0" w:firstRowFirstColumn="0" w:firstRowLastColumn="0" w:lastRowFirstColumn="0" w:lastRowLastColumn="0"/>
            </w:pPr>
            <w:r>
              <w:t>İstatistikçi</w:t>
            </w:r>
          </w:p>
        </w:tc>
      </w:tr>
      <w:tr w:rsidR="003447CD" w14:paraId="4EE83818"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7BC563FD" w14:textId="6B135B8D" w:rsidR="003447CD" w:rsidRDefault="003447CD" w:rsidP="003447CD">
            <w:r>
              <w:t>Songül ÇETİN</w:t>
            </w:r>
          </w:p>
        </w:tc>
        <w:tc>
          <w:tcPr>
            <w:tcW w:w="4531" w:type="dxa"/>
          </w:tcPr>
          <w:p w14:paraId="5E99D75F" w14:textId="60AC196C" w:rsidR="003447CD" w:rsidRDefault="003447CD" w:rsidP="003447CD">
            <w:pPr>
              <w:cnfStyle w:val="000000000000" w:firstRow="0" w:lastRow="0" w:firstColumn="0" w:lastColumn="0" w:oddVBand="0" w:evenVBand="0" w:oddHBand="0" w:evenHBand="0" w:firstRowFirstColumn="0" w:firstRowLastColumn="0" w:lastRowFirstColumn="0" w:lastRowLastColumn="0"/>
            </w:pPr>
            <w:r>
              <w:t>Bilgisayar İşletmeni</w:t>
            </w:r>
          </w:p>
        </w:tc>
      </w:tr>
      <w:tr w:rsidR="003447CD" w14:paraId="47AF42E8" w14:textId="77777777" w:rsidTr="003F3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546B49B" w14:textId="2166DCFC" w:rsidR="003447CD" w:rsidRDefault="00A014C8" w:rsidP="003447CD">
            <w:r>
              <w:t>Meliha KAYAŞ</w:t>
            </w:r>
          </w:p>
        </w:tc>
        <w:tc>
          <w:tcPr>
            <w:tcW w:w="4531" w:type="dxa"/>
          </w:tcPr>
          <w:p w14:paraId="148B8663" w14:textId="4D4C1486" w:rsidR="003447CD" w:rsidRDefault="00A014C8" w:rsidP="003447CD">
            <w:pPr>
              <w:cnfStyle w:val="000000100000" w:firstRow="0" w:lastRow="0" w:firstColumn="0" w:lastColumn="0" w:oddVBand="0" w:evenVBand="0" w:oddHBand="1" w:evenHBand="0" w:firstRowFirstColumn="0" w:firstRowLastColumn="0" w:lastRowFirstColumn="0" w:lastRowLastColumn="0"/>
            </w:pPr>
            <w:r>
              <w:t>Bilgisayar İşletmeni</w:t>
            </w:r>
          </w:p>
        </w:tc>
      </w:tr>
      <w:tr w:rsidR="003447CD" w14:paraId="17CADB30" w14:textId="77777777" w:rsidTr="003F31AE">
        <w:tc>
          <w:tcPr>
            <w:cnfStyle w:val="001000000000" w:firstRow="0" w:lastRow="0" w:firstColumn="1" w:lastColumn="0" w:oddVBand="0" w:evenVBand="0" w:oddHBand="0" w:evenHBand="0" w:firstRowFirstColumn="0" w:firstRowLastColumn="0" w:lastRowFirstColumn="0" w:lastRowLastColumn="0"/>
            <w:tcW w:w="4531" w:type="dxa"/>
          </w:tcPr>
          <w:p w14:paraId="3B3D7C95" w14:textId="6E0A97F8" w:rsidR="003447CD" w:rsidRDefault="00A014C8" w:rsidP="003447CD">
            <w:r>
              <w:t>Onur KAYA</w:t>
            </w:r>
          </w:p>
        </w:tc>
        <w:tc>
          <w:tcPr>
            <w:tcW w:w="4531" w:type="dxa"/>
          </w:tcPr>
          <w:p w14:paraId="40E12164" w14:textId="3B258603" w:rsidR="003447CD" w:rsidRDefault="00A014C8" w:rsidP="003447CD">
            <w:pPr>
              <w:cnfStyle w:val="000000000000" w:firstRow="0" w:lastRow="0" w:firstColumn="0" w:lastColumn="0" w:oddVBand="0" w:evenVBand="0" w:oddHBand="0" w:evenHBand="0" w:firstRowFirstColumn="0" w:firstRowLastColumn="0" w:lastRowFirstColumn="0" w:lastRowLastColumn="0"/>
            </w:pPr>
            <w:r>
              <w:t>Büro Personeli</w:t>
            </w:r>
          </w:p>
        </w:tc>
      </w:tr>
    </w:tbl>
    <w:p w14:paraId="29A43C1D" w14:textId="7B7A50B0" w:rsidR="003F31AE" w:rsidRDefault="003F31AE" w:rsidP="00086118"/>
    <w:p w14:paraId="1E7673AA" w14:textId="73C8B121" w:rsidR="00A55985" w:rsidRDefault="00555AC3" w:rsidP="00086118">
      <w:pPr>
        <w:rPr>
          <w:rStyle w:val="GlVurgulama"/>
        </w:rPr>
      </w:pPr>
      <w:r w:rsidRPr="00555AC3">
        <w:rPr>
          <w:rStyle w:val="GlVurgulama"/>
        </w:rPr>
        <w:t>Tablo 5: İdari Personel Eğitim Durumu</w:t>
      </w:r>
    </w:p>
    <w:tbl>
      <w:tblPr>
        <w:tblStyle w:val="KlavuzuTablo4-Vurgu5"/>
        <w:tblW w:w="0" w:type="auto"/>
        <w:tblLook w:val="04A0" w:firstRow="1" w:lastRow="0" w:firstColumn="1" w:lastColumn="0" w:noHBand="0" w:noVBand="1"/>
      </w:tblPr>
      <w:tblGrid>
        <w:gridCol w:w="1838"/>
        <w:gridCol w:w="750"/>
        <w:gridCol w:w="1294"/>
        <w:gridCol w:w="1295"/>
        <w:gridCol w:w="2048"/>
        <w:gridCol w:w="1701"/>
      </w:tblGrid>
      <w:tr w:rsidR="00555AC3" w14:paraId="09A915D1" w14:textId="77777777" w:rsidTr="00555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630579" w14:textId="4F814D43" w:rsidR="00555AC3" w:rsidRDefault="00555AC3" w:rsidP="00555AC3">
            <w:r>
              <w:t>Eğitim Durumu</w:t>
            </w:r>
          </w:p>
        </w:tc>
        <w:tc>
          <w:tcPr>
            <w:tcW w:w="750" w:type="dxa"/>
          </w:tcPr>
          <w:p w14:paraId="41D5B45F" w14:textId="5F7529EC" w:rsidR="00555AC3" w:rsidRDefault="00555AC3" w:rsidP="00555AC3">
            <w:pPr>
              <w:cnfStyle w:val="100000000000" w:firstRow="1" w:lastRow="0" w:firstColumn="0" w:lastColumn="0" w:oddVBand="0" w:evenVBand="0" w:oddHBand="0" w:evenHBand="0" w:firstRowFirstColumn="0" w:firstRowLastColumn="0" w:lastRowFirstColumn="0" w:lastRowLastColumn="0"/>
            </w:pPr>
            <w:r>
              <w:t xml:space="preserve">Lise </w:t>
            </w:r>
          </w:p>
        </w:tc>
        <w:tc>
          <w:tcPr>
            <w:tcW w:w="1294" w:type="dxa"/>
          </w:tcPr>
          <w:p w14:paraId="3E7569F1" w14:textId="5C7F0DA1" w:rsidR="00555AC3" w:rsidRDefault="00555AC3" w:rsidP="00555AC3">
            <w:pPr>
              <w:cnfStyle w:val="100000000000" w:firstRow="1" w:lastRow="0" w:firstColumn="0" w:lastColumn="0" w:oddVBand="0" w:evenVBand="0" w:oddHBand="0" w:evenHBand="0" w:firstRowFirstColumn="0" w:firstRowLastColumn="0" w:lastRowFirstColumn="0" w:lastRowLastColumn="0"/>
            </w:pPr>
            <w:r>
              <w:t>Ön Lisans</w:t>
            </w:r>
          </w:p>
        </w:tc>
        <w:tc>
          <w:tcPr>
            <w:tcW w:w="1295" w:type="dxa"/>
          </w:tcPr>
          <w:p w14:paraId="396E1CB1" w14:textId="304606C7" w:rsidR="00555AC3" w:rsidRDefault="00555AC3" w:rsidP="00555AC3">
            <w:pPr>
              <w:cnfStyle w:val="100000000000" w:firstRow="1" w:lastRow="0" w:firstColumn="0" w:lastColumn="0" w:oddVBand="0" w:evenVBand="0" w:oddHBand="0" w:evenHBand="0" w:firstRowFirstColumn="0" w:firstRowLastColumn="0" w:lastRowFirstColumn="0" w:lastRowLastColumn="0"/>
            </w:pPr>
            <w:r>
              <w:t>Lisans</w:t>
            </w:r>
          </w:p>
        </w:tc>
        <w:tc>
          <w:tcPr>
            <w:tcW w:w="2048" w:type="dxa"/>
          </w:tcPr>
          <w:p w14:paraId="504F797B" w14:textId="2B059679" w:rsidR="00555AC3" w:rsidRDefault="00555AC3" w:rsidP="00555AC3">
            <w:pPr>
              <w:cnfStyle w:val="100000000000" w:firstRow="1" w:lastRow="0" w:firstColumn="0" w:lastColumn="0" w:oddVBand="0" w:evenVBand="0" w:oddHBand="0" w:evenHBand="0" w:firstRowFirstColumn="0" w:firstRowLastColumn="0" w:lastRowFirstColumn="0" w:lastRowLastColumn="0"/>
            </w:pPr>
            <w:r>
              <w:t>Y. Lisans ve Doktora</w:t>
            </w:r>
          </w:p>
        </w:tc>
        <w:tc>
          <w:tcPr>
            <w:tcW w:w="1701" w:type="dxa"/>
          </w:tcPr>
          <w:p w14:paraId="13F452F5" w14:textId="359F7E16" w:rsidR="00555AC3" w:rsidRDefault="00555AC3" w:rsidP="00555AC3">
            <w:pPr>
              <w:cnfStyle w:val="100000000000" w:firstRow="1" w:lastRow="0" w:firstColumn="0" w:lastColumn="0" w:oddVBand="0" w:evenVBand="0" w:oddHBand="0" w:evenHBand="0" w:firstRowFirstColumn="0" w:firstRowLastColumn="0" w:lastRowFirstColumn="0" w:lastRowLastColumn="0"/>
            </w:pPr>
            <w:r>
              <w:t>Toplam</w:t>
            </w:r>
          </w:p>
        </w:tc>
      </w:tr>
      <w:tr w:rsidR="00555AC3" w14:paraId="02763881" w14:textId="77777777" w:rsidTr="0055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6B6B936" w14:textId="42BA233F" w:rsidR="00555AC3" w:rsidRPr="00555AC3" w:rsidRDefault="00555AC3" w:rsidP="00555AC3">
            <w:pPr>
              <w:rPr>
                <w:b w:val="0"/>
              </w:rPr>
            </w:pPr>
            <w:r w:rsidRPr="00555AC3">
              <w:rPr>
                <w:b w:val="0"/>
              </w:rPr>
              <w:t>Kişi sayısı</w:t>
            </w:r>
          </w:p>
        </w:tc>
        <w:tc>
          <w:tcPr>
            <w:tcW w:w="750" w:type="dxa"/>
          </w:tcPr>
          <w:p w14:paraId="1AEC0EA2" w14:textId="1833C7C7" w:rsidR="00555AC3" w:rsidRDefault="00CD0C11" w:rsidP="00555AC3">
            <w:pPr>
              <w:cnfStyle w:val="000000100000" w:firstRow="0" w:lastRow="0" w:firstColumn="0" w:lastColumn="0" w:oddVBand="0" w:evenVBand="0" w:oddHBand="1" w:evenHBand="0" w:firstRowFirstColumn="0" w:firstRowLastColumn="0" w:lastRowFirstColumn="0" w:lastRowLastColumn="0"/>
            </w:pPr>
            <w:r>
              <w:t>0</w:t>
            </w:r>
          </w:p>
        </w:tc>
        <w:tc>
          <w:tcPr>
            <w:tcW w:w="1294" w:type="dxa"/>
          </w:tcPr>
          <w:p w14:paraId="6CFA114D" w14:textId="450288F4" w:rsidR="00555AC3" w:rsidRDefault="00A014C8" w:rsidP="00555AC3">
            <w:pPr>
              <w:cnfStyle w:val="000000100000" w:firstRow="0" w:lastRow="0" w:firstColumn="0" w:lastColumn="0" w:oddVBand="0" w:evenVBand="0" w:oddHBand="1" w:evenHBand="0" w:firstRowFirstColumn="0" w:firstRowLastColumn="0" w:lastRowFirstColumn="0" w:lastRowLastColumn="0"/>
            </w:pPr>
            <w:r>
              <w:t>1</w:t>
            </w:r>
          </w:p>
        </w:tc>
        <w:tc>
          <w:tcPr>
            <w:tcW w:w="1295" w:type="dxa"/>
          </w:tcPr>
          <w:p w14:paraId="50769681" w14:textId="55E01616" w:rsidR="00555AC3" w:rsidRDefault="0016333F" w:rsidP="00555AC3">
            <w:pPr>
              <w:cnfStyle w:val="000000100000" w:firstRow="0" w:lastRow="0" w:firstColumn="0" w:lastColumn="0" w:oddVBand="0" w:evenVBand="0" w:oddHBand="1" w:evenHBand="0" w:firstRowFirstColumn="0" w:firstRowLastColumn="0" w:lastRowFirstColumn="0" w:lastRowLastColumn="0"/>
            </w:pPr>
            <w:r>
              <w:t>8</w:t>
            </w:r>
          </w:p>
        </w:tc>
        <w:tc>
          <w:tcPr>
            <w:tcW w:w="2048" w:type="dxa"/>
          </w:tcPr>
          <w:p w14:paraId="7078C37A" w14:textId="457E42F0" w:rsidR="00555AC3" w:rsidRDefault="00664E57" w:rsidP="00555AC3">
            <w:pPr>
              <w:cnfStyle w:val="000000100000" w:firstRow="0" w:lastRow="0" w:firstColumn="0" w:lastColumn="0" w:oddVBand="0" w:evenVBand="0" w:oddHBand="1" w:evenHBand="0" w:firstRowFirstColumn="0" w:firstRowLastColumn="0" w:lastRowFirstColumn="0" w:lastRowLastColumn="0"/>
            </w:pPr>
            <w:r>
              <w:t>1</w:t>
            </w:r>
          </w:p>
        </w:tc>
        <w:tc>
          <w:tcPr>
            <w:tcW w:w="1701" w:type="dxa"/>
          </w:tcPr>
          <w:p w14:paraId="63F01FBF" w14:textId="14C1B882" w:rsidR="00555AC3" w:rsidRDefault="0016333F" w:rsidP="00555AC3">
            <w:pPr>
              <w:cnfStyle w:val="000000100000" w:firstRow="0" w:lastRow="0" w:firstColumn="0" w:lastColumn="0" w:oddVBand="0" w:evenVBand="0" w:oddHBand="1" w:evenHBand="0" w:firstRowFirstColumn="0" w:firstRowLastColumn="0" w:lastRowFirstColumn="0" w:lastRowLastColumn="0"/>
            </w:pPr>
            <w:r>
              <w:t>10</w:t>
            </w:r>
          </w:p>
        </w:tc>
      </w:tr>
      <w:tr w:rsidR="00555AC3" w14:paraId="487AD28C" w14:textId="77777777" w:rsidTr="00555AC3">
        <w:tc>
          <w:tcPr>
            <w:cnfStyle w:val="001000000000" w:firstRow="0" w:lastRow="0" w:firstColumn="1" w:lastColumn="0" w:oddVBand="0" w:evenVBand="0" w:oddHBand="0" w:evenHBand="0" w:firstRowFirstColumn="0" w:firstRowLastColumn="0" w:lastRowFirstColumn="0" w:lastRowLastColumn="0"/>
            <w:tcW w:w="1838" w:type="dxa"/>
          </w:tcPr>
          <w:p w14:paraId="0C624D9C" w14:textId="053C44AC" w:rsidR="00555AC3" w:rsidRPr="00555AC3" w:rsidRDefault="00555AC3" w:rsidP="00555AC3">
            <w:pPr>
              <w:rPr>
                <w:b w:val="0"/>
              </w:rPr>
            </w:pPr>
            <w:r w:rsidRPr="00555AC3">
              <w:rPr>
                <w:b w:val="0"/>
              </w:rPr>
              <w:t>Yüzde</w:t>
            </w:r>
          </w:p>
        </w:tc>
        <w:tc>
          <w:tcPr>
            <w:tcW w:w="750" w:type="dxa"/>
          </w:tcPr>
          <w:p w14:paraId="32481B9D" w14:textId="32F85E0A" w:rsidR="00555AC3" w:rsidRDefault="00CD0C11" w:rsidP="00555AC3">
            <w:pPr>
              <w:cnfStyle w:val="000000000000" w:firstRow="0" w:lastRow="0" w:firstColumn="0" w:lastColumn="0" w:oddVBand="0" w:evenVBand="0" w:oddHBand="0" w:evenHBand="0" w:firstRowFirstColumn="0" w:firstRowLastColumn="0" w:lastRowFirstColumn="0" w:lastRowLastColumn="0"/>
            </w:pPr>
            <w:r>
              <w:t>0</w:t>
            </w:r>
          </w:p>
        </w:tc>
        <w:tc>
          <w:tcPr>
            <w:tcW w:w="1294" w:type="dxa"/>
          </w:tcPr>
          <w:p w14:paraId="13581A83" w14:textId="539C9A22" w:rsidR="00555AC3" w:rsidRDefault="00A014C8" w:rsidP="00555AC3">
            <w:pPr>
              <w:cnfStyle w:val="000000000000" w:firstRow="0" w:lastRow="0" w:firstColumn="0" w:lastColumn="0" w:oddVBand="0" w:evenVBand="0" w:oddHBand="0" w:evenHBand="0" w:firstRowFirstColumn="0" w:firstRowLastColumn="0" w:lastRowFirstColumn="0" w:lastRowLastColumn="0"/>
            </w:pPr>
            <w:r>
              <w:t>1</w:t>
            </w:r>
            <w:r w:rsidR="0016333F">
              <w:t>0</w:t>
            </w:r>
          </w:p>
        </w:tc>
        <w:tc>
          <w:tcPr>
            <w:tcW w:w="1295" w:type="dxa"/>
          </w:tcPr>
          <w:p w14:paraId="35FDDEEE" w14:textId="14665C7F" w:rsidR="00555AC3" w:rsidRDefault="0016333F" w:rsidP="00555AC3">
            <w:pPr>
              <w:cnfStyle w:val="000000000000" w:firstRow="0" w:lastRow="0" w:firstColumn="0" w:lastColumn="0" w:oddVBand="0" w:evenVBand="0" w:oddHBand="0" w:evenHBand="0" w:firstRowFirstColumn="0" w:firstRowLastColumn="0" w:lastRowFirstColumn="0" w:lastRowLastColumn="0"/>
            </w:pPr>
            <w:r>
              <w:t>80</w:t>
            </w:r>
          </w:p>
        </w:tc>
        <w:tc>
          <w:tcPr>
            <w:tcW w:w="2048" w:type="dxa"/>
          </w:tcPr>
          <w:p w14:paraId="675E2FA8" w14:textId="067429B5" w:rsidR="00555AC3" w:rsidRDefault="00664E57" w:rsidP="00555AC3">
            <w:pPr>
              <w:cnfStyle w:val="000000000000" w:firstRow="0" w:lastRow="0" w:firstColumn="0" w:lastColumn="0" w:oddVBand="0" w:evenVBand="0" w:oddHBand="0" w:evenHBand="0" w:firstRowFirstColumn="0" w:firstRowLastColumn="0" w:lastRowFirstColumn="0" w:lastRowLastColumn="0"/>
            </w:pPr>
            <w:r>
              <w:t>1</w:t>
            </w:r>
            <w:r w:rsidR="0016333F">
              <w:t>0</w:t>
            </w:r>
          </w:p>
        </w:tc>
        <w:tc>
          <w:tcPr>
            <w:tcW w:w="1701" w:type="dxa"/>
          </w:tcPr>
          <w:p w14:paraId="23572470" w14:textId="36868AC5" w:rsidR="00555AC3" w:rsidRDefault="008F2954" w:rsidP="00555AC3">
            <w:pPr>
              <w:cnfStyle w:val="000000000000" w:firstRow="0" w:lastRow="0" w:firstColumn="0" w:lastColumn="0" w:oddVBand="0" w:evenVBand="0" w:oddHBand="0" w:evenHBand="0" w:firstRowFirstColumn="0" w:firstRowLastColumn="0" w:lastRowFirstColumn="0" w:lastRowLastColumn="0"/>
            </w:pPr>
            <w:r>
              <w:t>100</w:t>
            </w:r>
          </w:p>
        </w:tc>
      </w:tr>
    </w:tbl>
    <w:p w14:paraId="75403C44" w14:textId="742323D8" w:rsidR="00555AC3" w:rsidRDefault="00555AC3" w:rsidP="00555AC3"/>
    <w:p w14:paraId="0322F981" w14:textId="58DBBA1F" w:rsidR="00555AC3" w:rsidRDefault="00555AC3" w:rsidP="00555AC3">
      <w:pPr>
        <w:rPr>
          <w:rStyle w:val="GlVurgulama"/>
        </w:rPr>
      </w:pPr>
      <w:r w:rsidRPr="00555AC3">
        <w:rPr>
          <w:rStyle w:val="GlVurgulama"/>
        </w:rPr>
        <w:t>Tablo 6: İdari Personelin Yaş Durumu</w:t>
      </w:r>
    </w:p>
    <w:tbl>
      <w:tblPr>
        <w:tblStyle w:val="KlavuzuTablo4-Vurgu5"/>
        <w:tblW w:w="0" w:type="auto"/>
        <w:tblLook w:val="04A0" w:firstRow="1" w:lastRow="0" w:firstColumn="1" w:lastColumn="0" w:noHBand="0" w:noVBand="1"/>
      </w:tblPr>
      <w:tblGrid>
        <w:gridCol w:w="1812"/>
        <w:gridCol w:w="1812"/>
        <w:gridCol w:w="1812"/>
        <w:gridCol w:w="1813"/>
        <w:gridCol w:w="1813"/>
      </w:tblGrid>
      <w:tr w:rsidR="00555AC3" w14:paraId="77AB3398" w14:textId="77777777" w:rsidTr="00555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66B33026" w14:textId="74B0FC3D" w:rsidR="00555AC3" w:rsidRDefault="00555AC3" w:rsidP="00555AC3">
            <w:r>
              <w:t>Yaş Durumu</w:t>
            </w:r>
          </w:p>
        </w:tc>
        <w:tc>
          <w:tcPr>
            <w:tcW w:w="1812" w:type="dxa"/>
          </w:tcPr>
          <w:p w14:paraId="034B108D" w14:textId="65A1225A" w:rsidR="00555AC3" w:rsidRDefault="00555AC3" w:rsidP="00555AC3">
            <w:pPr>
              <w:cnfStyle w:val="100000000000" w:firstRow="1" w:lastRow="0" w:firstColumn="0" w:lastColumn="0" w:oddVBand="0" w:evenVBand="0" w:oddHBand="0" w:evenHBand="0" w:firstRowFirstColumn="0" w:firstRowLastColumn="0" w:lastRowFirstColumn="0" w:lastRowLastColumn="0"/>
            </w:pPr>
            <w:r>
              <w:t>30-35</w:t>
            </w:r>
          </w:p>
        </w:tc>
        <w:tc>
          <w:tcPr>
            <w:tcW w:w="1812" w:type="dxa"/>
          </w:tcPr>
          <w:p w14:paraId="71C6B687" w14:textId="2DDB2782" w:rsidR="00555AC3" w:rsidRDefault="00555AC3" w:rsidP="00555AC3">
            <w:pPr>
              <w:cnfStyle w:val="100000000000" w:firstRow="1" w:lastRow="0" w:firstColumn="0" w:lastColumn="0" w:oddVBand="0" w:evenVBand="0" w:oddHBand="0" w:evenHBand="0" w:firstRowFirstColumn="0" w:firstRowLastColumn="0" w:lastRowFirstColumn="0" w:lastRowLastColumn="0"/>
            </w:pPr>
            <w:r>
              <w:t>35-40</w:t>
            </w:r>
          </w:p>
        </w:tc>
        <w:tc>
          <w:tcPr>
            <w:tcW w:w="1813" w:type="dxa"/>
          </w:tcPr>
          <w:p w14:paraId="6F5559EB" w14:textId="00DD31B6" w:rsidR="00555AC3" w:rsidRDefault="00555AC3" w:rsidP="00555AC3">
            <w:pPr>
              <w:cnfStyle w:val="100000000000" w:firstRow="1" w:lastRow="0" w:firstColumn="0" w:lastColumn="0" w:oddVBand="0" w:evenVBand="0" w:oddHBand="0" w:evenHBand="0" w:firstRowFirstColumn="0" w:firstRowLastColumn="0" w:lastRowFirstColumn="0" w:lastRowLastColumn="0"/>
            </w:pPr>
            <w:r>
              <w:t>40-45</w:t>
            </w:r>
          </w:p>
        </w:tc>
        <w:tc>
          <w:tcPr>
            <w:tcW w:w="1813" w:type="dxa"/>
          </w:tcPr>
          <w:p w14:paraId="38678D79" w14:textId="2395AB1D" w:rsidR="00555AC3" w:rsidRDefault="00555AC3" w:rsidP="00555AC3">
            <w:pPr>
              <w:cnfStyle w:val="100000000000" w:firstRow="1" w:lastRow="0" w:firstColumn="0" w:lastColumn="0" w:oddVBand="0" w:evenVBand="0" w:oddHBand="0" w:evenHBand="0" w:firstRowFirstColumn="0" w:firstRowLastColumn="0" w:lastRowFirstColumn="0" w:lastRowLastColumn="0"/>
            </w:pPr>
            <w:r>
              <w:t>45+</w:t>
            </w:r>
          </w:p>
        </w:tc>
      </w:tr>
      <w:tr w:rsidR="00555AC3" w14:paraId="53AEECA3" w14:textId="77777777" w:rsidTr="00555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7DE749D9" w14:textId="57D8BD99" w:rsidR="00555AC3" w:rsidRPr="00555AC3" w:rsidRDefault="00555AC3" w:rsidP="00555AC3">
            <w:pPr>
              <w:rPr>
                <w:b w:val="0"/>
              </w:rPr>
            </w:pPr>
            <w:r w:rsidRPr="00555AC3">
              <w:rPr>
                <w:b w:val="0"/>
              </w:rPr>
              <w:t>Kişi Sayısı</w:t>
            </w:r>
          </w:p>
        </w:tc>
        <w:tc>
          <w:tcPr>
            <w:tcW w:w="1812" w:type="dxa"/>
          </w:tcPr>
          <w:p w14:paraId="2D08FEF2" w14:textId="47791773" w:rsidR="00555AC3" w:rsidRDefault="0016333F" w:rsidP="00555AC3">
            <w:pPr>
              <w:cnfStyle w:val="000000100000" w:firstRow="0" w:lastRow="0" w:firstColumn="0" w:lastColumn="0" w:oddVBand="0" w:evenVBand="0" w:oddHBand="1" w:evenHBand="0" w:firstRowFirstColumn="0" w:firstRowLastColumn="0" w:lastRowFirstColumn="0" w:lastRowLastColumn="0"/>
            </w:pPr>
            <w:r>
              <w:t>4</w:t>
            </w:r>
          </w:p>
        </w:tc>
        <w:tc>
          <w:tcPr>
            <w:tcW w:w="1812" w:type="dxa"/>
          </w:tcPr>
          <w:p w14:paraId="4D296028" w14:textId="53CE27D0" w:rsidR="00555AC3" w:rsidRDefault="00664E57" w:rsidP="00555AC3">
            <w:pPr>
              <w:cnfStyle w:val="000000100000" w:firstRow="0" w:lastRow="0" w:firstColumn="0" w:lastColumn="0" w:oddVBand="0" w:evenVBand="0" w:oddHBand="1" w:evenHBand="0" w:firstRowFirstColumn="0" w:firstRowLastColumn="0" w:lastRowFirstColumn="0" w:lastRowLastColumn="0"/>
            </w:pPr>
            <w:r>
              <w:t>4</w:t>
            </w:r>
          </w:p>
        </w:tc>
        <w:tc>
          <w:tcPr>
            <w:tcW w:w="1813" w:type="dxa"/>
          </w:tcPr>
          <w:p w14:paraId="475ABAFE" w14:textId="7D3C8610" w:rsidR="00555AC3" w:rsidRDefault="00CD0C11" w:rsidP="00555AC3">
            <w:pPr>
              <w:cnfStyle w:val="000000100000" w:firstRow="0" w:lastRow="0" w:firstColumn="0" w:lastColumn="0" w:oddVBand="0" w:evenVBand="0" w:oddHBand="1" w:evenHBand="0" w:firstRowFirstColumn="0" w:firstRowLastColumn="0" w:lastRowFirstColumn="0" w:lastRowLastColumn="0"/>
            </w:pPr>
            <w:r>
              <w:t>0</w:t>
            </w:r>
          </w:p>
        </w:tc>
        <w:tc>
          <w:tcPr>
            <w:tcW w:w="1813" w:type="dxa"/>
          </w:tcPr>
          <w:p w14:paraId="7EC481A7" w14:textId="68740B29" w:rsidR="00555AC3" w:rsidRDefault="00664E57" w:rsidP="00555AC3">
            <w:pPr>
              <w:cnfStyle w:val="000000100000" w:firstRow="0" w:lastRow="0" w:firstColumn="0" w:lastColumn="0" w:oddVBand="0" w:evenVBand="0" w:oddHBand="1" w:evenHBand="0" w:firstRowFirstColumn="0" w:firstRowLastColumn="0" w:lastRowFirstColumn="0" w:lastRowLastColumn="0"/>
            </w:pPr>
            <w:r>
              <w:t>2</w:t>
            </w:r>
          </w:p>
        </w:tc>
      </w:tr>
      <w:tr w:rsidR="00555AC3" w14:paraId="3D425564" w14:textId="77777777" w:rsidTr="00555AC3">
        <w:tc>
          <w:tcPr>
            <w:cnfStyle w:val="001000000000" w:firstRow="0" w:lastRow="0" w:firstColumn="1" w:lastColumn="0" w:oddVBand="0" w:evenVBand="0" w:oddHBand="0" w:evenHBand="0" w:firstRowFirstColumn="0" w:firstRowLastColumn="0" w:lastRowFirstColumn="0" w:lastRowLastColumn="0"/>
            <w:tcW w:w="1812" w:type="dxa"/>
          </w:tcPr>
          <w:p w14:paraId="78B9048D" w14:textId="7A0CDC60" w:rsidR="00555AC3" w:rsidRPr="00555AC3" w:rsidRDefault="00555AC3" w:rsidP="00555AC3">
            <w:pPr>
              <w:rPr>
                <w:b w:val="0"/>
              </w:rPr>
            </w:pPr>
            <w:r w:rsidRPr="00555AC3">
              <w:rPr>
                <w:b w:val="0"/>
              </w:rPr>
              <w:t>Yüzde</w:t>
            </w:r>
          </w:p>
        </w:tc>
        <w:tc>
          <w:tcPr>
            <w:tcW w:w="1812" w:type="dxa"/>
          </w:tcPr>
          <w:p w14:paraId="6CF07F2B" w14:textId="1B94142C" w:rsidR="00555AC3" w:rsidRDefault="0016333F" w:rsidP="00555AC3">
            <w:pPr>
              <w:cnfStyle w:val="000000000000" w:firstRow="0" w:lastRow="0" w:firstColumn="0" w:lastColumn="0" w:oddVBand="0" w:evenVBand="0" w:oddHBand="0" w:evenHBand="0" w:firstRowFirstColumn="0" w:firstRowLastColumn="0" w:lastRowFirstColumn="0" w:lastRowLastColumn="0"/>
            </w:pPr>
            <w:r>
              <w:t>4</w:t>
            </w:r>
            <w:r w:rsidR="003D1A9A">
              <w:t>0</w:t>
            </w:r>
          </w:p>
        </w:tc>
        <w:tc>
          <w:tcPr>
            <w:tcW w:w="1812" w:type="dxa"/>
          </w:tcPr>
          <w:p w14:paraId="614B8ED4" w14:textId="135FAC61" w:rsidR="00555AC3" w:rsidRDefault="0016333F" w:rsidP="00555AC3">
            <w:pPr>
              <w:cnfStyle w:val="000000000000" w:firstRow="0" w:lastRow="0" w:firstColumn="0" w:lastColumn="0" w:oddVBand="0" w:evenVBand="0" w:oddHBand="0" w:evenHBand="0" w:firstRowFirstColumn="0" w:firstRowLastColumn="0" w:lastRowFirstColumn="0" w:lastRowLastColumn="0"/>
            </w:pPr>
            <w:r>
              <w:t>4</w:t>
            </w:r>
            <w:r w:rsidR="000A034E">
              <w:t>0</w:t>
            </w:r>
          </w:p>
        </w:tc>
        <w:tc>
          <w:tcPr>
            <w:tcW w:w="1813" w:type="dxa"/>
          </w:tcPr>
          <w:p w14:paraId="2AB33EBF" w14:textId="15F00B40" w:rsidR="00555AC3" w:rsidRDefault="00CD0C11" w:rsidP="00555AC3">
            <w:pPr>
              <w:cnfStyle w:val="000000000000" w:firstRow="0" w:lastRow="0" w:firstColumn="0" w:lastColumn="0" w:oddVBand="0" w:evenVBand="0" w:oddHBand="0" w:evenHBand="0" w:firstRowFirstColumn="0" w:firstRowLastColumn="0" w:lastRowFirstColumn="0" w:lastRowLastColumn="0"/>
            </w:pPr>
            <w:r>
              <w:t>0</w:t>
            </w:r>
          </w:p>
        </w:tc>
        <w:tc>
          <w:tcPr>
            <w:tcW w:w="1813" w:type="dxa"/>
          </w:tcPr>
          <w:p w14:paraId="397AF629" w14:textId="03139BD2" w:rsidR="00555AC3" w:rsidRDefault="0016333F" w:rsidP="00555AC3">
            <w:pPr>
              <w:cnfStyle w:val="000000000000" w:firstRow="0" w:lastRow="0" w:firstColumn="0" w:lastColumn="0" w:oddVBand="0" w:evenVBand="0" w:oddHBand="0" w:evenHBand="0" w:firstRowFirstColumn="0" w:firstRowLastColumn="0" w:lastRowFirstColumn="0" w:lastRowLastColumn="0"/>
            </w:pPr>
            <w:r>
              <w:t>2</w:t>
            </w:r>
            <w:r w:rsidR="003D1A9A">
              <w:t>0</w:t>
            </w:r>
          </w:p>
        </w:tc>
      </w:tr>
    </w:tbl>
    <w:p w14:paraId="00801E4B" w14:textId="1E10B4C2" w:rsidR="00555AC3" w:rsidRPr="001244C4" w:rsidRDefault="00555AC3" w:rsidP="00555AC3">
      <w:pPr>
        <w:rPr>
          <w:rStyle w:val="GlVurgulama"/>
        </w:rPr>
      </w:pPr>
    </w:p>
    <w:p w14:paraId="01F33E43" w14:textId="53A6B239" w:rsidR="00402E97" w:rsidRDefault="00402E97" w:rsidP="00555AC3">
      <w:pPr>
        <w:rPr>
          <w:rStyle w:val="GlVurgulama"/>
        </w:rPr>
      </w:pPr>
      <w:r w:rsidRPr="001244C4">
        <w:rPr>
          <w:rStyle w:val="GlVurgulama"/>
        </w:rPr>
        <w:t>Tablo 7: İdari Personelin Hizmet Süresine Göre Dağılımı</w:t>
      </w:r>
    </w:p>
    <w:tbl>
      <w:tblPr>
        <w:tblStyle w:val="KlavuzuTablo4-Vurgu5"/>
        <w:tblW w:w="0" w:type="auto"/>
        <w:tblLook w:val="04A0" w:firstRow="1" w:lastRow="0" w:firstColumn="1" w:lastColumn="0" w:noHBand="0" w:noVBand="1"/>
      </w:tblPr>
      <w:tblGrid>
        <w:gridCol w:w="1696"/>
        <w:gridCol w:w="892"/>
        <w:gridCol w:w="1294"/>
        <w:gridCol w:w="1295"/>
        <w:gridCol w:w="2189"/>
        <w:gridCol w:w="1560"/>
      </w:tblGrid>
      <w:tr w:rsidR="001313E8" w14:paraId="3E0564C7" w14:textId="77777777" w:rsidTr="001313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741B8BB" w14:textId="42349038" w:rsidR="001313E8" w:rsidRDefault="001313E8" w:rsidP="001244C4">
            <w:r>
              <w:t>Hizmet Durumu</w:t>
            </w:r>
          </w:p>
        </w:tc>
        <w:tc>
          <w:tcPr>
            <w:tcW w:w="892" w:type="dxa"/>
          </w:tcPr>
          <w:p w14:paraId="0F58BCB9" w14:textId="6296EF98" w:rsidR="001313E8" w:rsidRDefault="001313E8" w:rsidP="001244C4">
            <w:pPr>
              <w:cnfStyle w:val="100000000000" w:firstRow="1" w:lastRow="0" w:firstColumn="0" w:lastColumn="0" w:oddVBand="0" w:evenVBand="0" w:oddHBand="0" w:evenHBand="0" w:firstRowFirstColumn="0" w:firstRowLastColumn="0" w:lastRowFirstColumn="0" w:lastRowLastColumn="0"/>
            </w:pPr>
            <w:r>
              <w:t>5 yıl ve altı</w:t>
            </w:r>
          </w:p>
        </w:tc>
        <w:tc>
          <w:tcPr>
            <w:tcW w:w="1294" w:type="dxa"/>
          </w:tcPr>
          <w:p w14:paraId="5A4CB011" w14:textId="177EAD5F"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5-10</w:t>
            </w:r>
          </w:p>
        </w:tc>
        <w:tc>
          <w:tcPr>
            <w:tcW w:w="1295" w:type="dxa"/>
          </w:tcPr>
          <w:p w14:paraId="4B0B521E" w14:textId="253EF02A"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10-15</w:t>
            </w:r>
          </w:p>
        </w:tc>
        <w:tc>
          <w:tcPr>
            <w:tcW w:w="2189" w:type="dxa"/>
          </w:tcPr>
          <w:p w14:paraId="0C5A2FDA" w14:textId="7B4ADDD8"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15-20</w:t>
            </w:r>
          </w:p>
        </w:tc>
        <w:tc>
          <w:tcPr>
            <w:tcW w:w="1560" w:type="dxa"/>
          </w:tcPr>
          <w:p w14:paraId="7AEA87B2" w14:textId="60DCCB44" w:rsidR="001313E8" w:rsidRDefault="001313E8" w:rsidP="001313E8">
            <w:pPr>
              <w:jc w:val="center"/>
              <w:cnfStyle w:val="100000000000" w:firstRow="1" w:lastRow="0" w:firstColumn="0" w:lastColumn="0" w:oddVBand="0" w:evenVBand="0" w:oddHBand="0" w:evenHBand="0" w:firstRowFirstColumn="0" w:firstRowLastColumn="0" w:lastRowFirstColumn="0" w:lastRowLastColumn="0"/>
            </w:pPr>
            <w:r>
              <w:t>21+</w:t>
            </w:r>
          </w:p>
        </w:tc>
      </w:tr>
      <w:tr w:rsidR="001313E8" w14:paraId="1030A919" w14:textId="77777777" w:rsidTr="001313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F7EF92" w14:textId="24753D09" w:rsidR="001313E8" w:rsidRPr="001244C4" w:rsidRDefault="001313E8" w:rsidP="001244C4">
            <w:pPr>
              <w:rPr>
                <w:b w:val="0"/>
              </w:rPr>
            </w:pPr>
            <w:r w:rsidRPr="001244C4">
              <w:rPr>
                <w:b w:val="0"/>
              </w:rPr>
              <w:t>Kişi Sayısı</w:t>
            </w:r>
          </w:p>
        </w:tc>
        <w:tc>
          <w:tcPr>
            <w:tcW w:w="892" w:type="dxa"/>
          </w:tcPr>
          <w:p w14:paraId="15AEA69B" w14:textId="70AC1F6E" w:rsidR="001313E8" w:rsidRDefault="0016333F" w:rsidP="001244C4">
            <w:pPr>
              <w:cnfStyle w:val="000000100000" w:firstRow="0" w:lastRow="0" w:firstColumn="0" w:lastColumn="0" w:oddVBand="0" w:evenVBand="0" w:oddHBand="1" w:evenHBand="0" w:firstRowFirstColumn="0" w:firstRowLastColumn="0" w:lastRowFirstColumn="0" w:lastRowLastColumn="0"/>
            </w:pPr>
            <w:r>
              <w:t>4</w:t>
            </w:r>
          </w:p>
        </w:tc>
        <w:tc>
          <w:tcPr>
            <w:tcW w:w="1294" w:type="dxa"/>
          </w:tcPr>
          <w:p w14:paraId="683A57CE" w14:textId="2A9FAABF" w:rsidR="001313E8" w:rsidRDefault="001F2B2E" w:rsidP="001244C4">
            <w:pPr>
              <w:cnfStyle w:val="000000100000" w:firstRow="0" w:lastRow="0" w:firstColumn="0" w:lastColumn="0" w:oddVBand="0" w:evenVBand="0" w:oddHBand="1" w:evenHBand="0" w:firstRowFirstColumn="0" w:firstRowLastColumn="0" w:lastRowFirstColumn="0" w:lastRowLastColumn="0"/>
            </w:pPr>
            <w:r>
              <w:t>2</w:t>
            </w:r>
          </w:p>
        </w:tc>
        <w:tc>
          <w:tcPr>
            <w:tcW w:w="1295" w:type="dxa"/>
          </w:tcPr>
          <w:p w14:paraId="21476F53" w14:textId="3843AC64" w:rsidR="001313E8" w:rsidRDefault="0016333F" w:rsidP="001244C4">
            <w:pPr>
              <w:cnfStyle w:val="000000100000" w:firstRow="0" w:lastRow="0" w:firstColumn="0" w:lastColumn="0" w:oddVBand="0" w:evenVBand="0" w:oddHBand="1" w:evenHBand="0" w:firstRowFirstColumn="0" w:firstRowLastColumn="0" w:lastRowFirstColumn="0" w:lastRowLastColumn="0"/>
            </w:pPr>
            <w:r>
              <w:t>2</w:t>
            </w:r>
          </w:p>
        </w:tc>
        <w:tc>
          <w:tcPr>
            <w:tcW w:w="2189" w:type="dxa"/>
          </w:tcPr>
          <w:p w14:paraId="4C8695CC" w14:textId="0C404460" w:rsidR="001313E8" w:rsidRDefault="0016333F" w:rsidP="001244C4">
            <w:pPr>
              <w:cnfStyle w:val="000000100000" w:firstRow="0" w:lastRow="0" w:firstColumn="0" w:lastColumn="0" w:oddVBand="0" w:evenVBand="0" w:oddHBand="1" w:evenHBand="0" w:firstRowFirstColumn="0" w:firstRowLastColumn="0" w:lastRowFirstColumn="0" w:lastRowLastColumn="0"/>
            </w:pPr>
            <w:r>
              <w:t>2</w:t>
            </w:r>
          </w:p>
        </w:tc>
        <w:tc>
          <w:tcPr>
            <w:tcW w:w="1560" w:type="dxa"/>
          </w:tcPr>
          <w:p w14:paraId="622D9A5C" w14:textId="5D78EBBC" w:rsidR="001313E8" w:rsidRDefault="00CD0C11" w:rsidP="001244C4">
            <w:pPr>
              <w:cnfStyle w:val="000000100000" w:firstRow="0" w:lastRow="0" w:firstColumn="0" w:lastColumn="0" w:oddVBand="0" w:evenVBand="0" w:oddHBand="1" w:evenHBand="0" w:firstRowFirstColumn="0" w:firstRowLastColumn="0" w:lastRowFirstColumn="0" w:lastRowLastColumn="0"/>
            </w:pPr>
            <w:r>
              <w:t>0</w:t>
            </w:r>
          </w:p>
        </w:tc>
      </w:tr>
      <w:tr w:rsidR="001313E8" w14:paraId="2C4BFF9B" w14:textId="77777777" w:rsidTr="001313E8">
        <w:tc>
          <w:tcPr>
            <w:cnfStyle w:val="001000000000" w:firstRow="0" w:lastRow="0" w:firstColumn="1" w:lastColumn="0" w:oddVBand="0" w:evenVBand="0" w:oddHBand="0" w:evenHBand="0" w:firstRowFirstColumn="0" w:firstRowLastColumn="0" w:lastRowFirstColumn="0" w:lastRowLastColumn="0"/>
            <w:tcW w:w="1696" w:type="dxa"/>
          </w:tcPr>
          <w:p w14:paraId="35D3E8A4" w14:textId="27916772" w:rsidR="001313E8" w:rsidRPr="001244C4" w:rsidRDefault="001313E8" w:rsidP="001244C4">
            <w:pPr>
              <w:rPr>
                <w:b w:val="0"/>
              </w:rPr>
            </w:pPr>
            <w:r w:rsidRPr="001244C4">
              <w:rPr>
                <w:b w:val="0"/>
              </w:rPr>
              <w:t>Yüzde</w:t>
            </w:r>
          </w:p>
        </w:tc>
        <w:tc>
          <w:tcPr>
            <w:tcW w:w="892" w:type="dxa"/>
          </w:tcPr>
          <w:p w14:paraId="1D90BD23" w14:textId="571E958B" w:rsidR="001313E8" w:rsidRDefault="0016333F" w:rsidP="001244C4">
            <w:pPr>
              <w:cnfStyle w:val="000000000000" w:firstRow="0" w:lastRow="0" w:firstColumn="0" w:lastColumn="0" w:oddVBand="0" w:evenVBand="0" w:oddHBand="0" w:evenHBand="0" w:firstRowFirstColumn="0" w:firstRowLastColumn="0" w:lastRowFirstColumn="0" w:lastRowLastColumn="0"/>
            </w:pPr>
            <w:r>
              <w:t>40</w:t>
            </w:r>
          </w:p>
        </w:tc>
        <w:tc>
          <w:tcPr>
            <w:tcW w:w="1294" w:type="dxa"/>
          </w:tcPr>
          <w:p w14:paraId="54B4AE39" w14:textId="1DBC05F8" w:rsidR="001313E8" w:rsidRDefault="0016333F" w:rsidP="001244C4">
            <w:pPr>
              <w:cnfStyle w:val="000000000000" w:firstRow="0" w:lastRow="0" w:firstColumn="0" w:lastColumn="0" w:oddVBand="0" w:evenVBand="0" w:oddHBand="0" w:evenHBand="0" w:firstRowFirstColumn="0" w:firstRowLastColumn="0" w:lastRowFirstColumn="0" w:lastRowLastColumn="0"/>
            </w:pPr>
            <w:r>
              <w:t>20</w:t>
            </w:r>
          </w:p>
        </w:tc>
        <w:tc>
          <w:tcPr>
            <w:tcW w:w="1295" w:type="dxa"/>
          </w:tcPr>
          <w:p w14:paraId="328C97A0" w14:textId="64A85C5F" w:rsidR="001313E8" w:rsidRDefault="0016333F" w:rsidP="001244C4">
            <w:pPr>
              <w:cnfStyle w:val="000000000000" w:firstRow="0" w:lastRow="0" w:firstColumn="0" w:lastColumn="0" w:oddVBand="0" w:evenVBand="0" w:oddHBand="0" w:evenHBand="0" w:firstRowFirstColumn="0" w:firstRowLastColumn="0" w:lastRowFirstColumn="0" w:lastRowLastColumn="0"/>
            </w:pPr>
            <w:r>
              <w:t>20</w:t>
            </w:r>
          </w:p>
        </w:tc>
        <w:tc>
          <w:tcPr>
            <w:tcW w:w="2189" w:type="dxa"/>
          </w:tcPr>
          <w:p w14:paraId="56A1A393" w14:textId="4B2EA3CD" w:rsidR="001313E8" w:rsidRDefault="0016333F" w:rsidP="001244C4">
            <w:pPr>
              <w:cnfStyle w:val="000000000000" w:firstRow="0" w:lastRow="0" w:firstColumn="0" w:lastColumn="0" w:oddVBand="0" w:evenVBand="0" w:oddHBand="0" w:evenHBand="0" w:firstRowFirstColumn="0" w:firstRowLastColumn="0" w:lastRowFirstColumn="0" w:lastRowLastColumn="0"/>
            </w:pPr>
            <w:r>
              <w:t>20</w:t>
            </w:r>
          </w:p>
        </w:tc>
        <w:tc>
          <w:tcPr>
            <w:tcW w:w="1560" w:type="dxa"/>
          </w:tcPr>
          <w:p w14:paraId="120D1F10" w14:textId="2F2140CF" w:rsidR="001313E8" w:rsidRDefault="0016333F" w:rsidP="001244C4">
            <w:pPr>
              <w:cnfStyle w:val="000000000000" w:firstRow="0" w:lastRow="0" w:firstColumn="0" w:lastColumn="0" w:oddVBand="0" w:evenVBand="0" w:oddHBand="0" w:evenHBand="0" w:firstRowFirstColumn="0" w:firstRowLastColumn="0" w:lastRowFirstColumn="0" w:lastRowLastColumn="0"/>
            </w:pPr>
            <w:r>
              <w:t>0</w:t>
            </w:r>
          </w:p>
        </w:tc>
      </w:tr>
    </w:tbl>
    <w:p w14:paraId="3D10154A" w14:textId="4CC58A85" w:rsidR="001244C4" w:rsidRDefault="001244C4" w:rsidP="001244C4"/>
    <w:p w14:paraId="515FFF6F" w14:textId="1480059A" w:rsidR="00E93497" w:rsidRDefault="009C1A4A" w:rsidP="001244C4">
      <w:pPr>
        <w:rPr>
          <w:rStyle w:val="GlVurgulama"/>
        </w:rPr>
      </w:pPr>
      <w:r w:rsidRPr="009C1A4A">
        <w:rPr>
          <w:rStyle w:val="GlVurgulama"/>
        </w:rPr>
        <w:t>Tablo 8: İdari Personel Kadın- Erkek Dağılımı</w:t>
      </w:r>
    </w:p>
    <w:tbl>
      <w:tblPr>
        <w:tblStyle w:val="KlavuzuTablo4-Vurgu5"/>
        <w:tblW w:w="0" w:type="auto"/>
        <w:tblLook w:val="04A0" w:firstRow="1" w:lastRow="0" w:firstColumn="1" w:lastColumn="0" w:noHBand="0" w:noVBand="1"/>
      </w:tblPr>
      <w:tblGrid>
        <w:gridCol w:w="2265"/>
        <w:gridCol w:w="2265"/>
        <w:gridCol w:w="2266"/>
        <w:gridCol w:w="2266"/>
      </w:tblGrid>
      <w:tr w:rsidR="009C1A4A" w14:paraId="3EB86556" w14:textId="77777777" w:rsidTr="009C1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35DF0194" w14:textId="30866AF9" w:rsidR="009C1A4A" w:rsidRDefault="009C1A4A" w:rsidP="009C1A4A">
            <w:r>
              <w:t>CİNSİYET</w:t>
            </w:r>
          </w:p>
        </w:tc>
        <w:tc>
          <w:tcPr>
            <w:tcW w:w="2265" w:type="dxa"/>
          </w:tcPr>
          <w:p w14:paraId="474C5CBD" w14:textId="6EE6AFE7" w:rsidR="009C1A4A" w:rsidRDefault="009C1A4A" w:rsidP="009C1A4A">
            <w:pPr>
              <w:cnfStyle w:val="100000000000" w:firstRow="1" w:lastRow="0" w:firstColumn="0" w:lastColumn="0" w:oddVBand="0" w:evenVBand="0" w:oddHBand="0" w:evenHBand="0" w:firstRowFirstColumn="0" w:firstRowLastColumn="0" w:lastRowFirstColumn="0" w:lastRowLastColumn="0"/>
            </w:pPr>
            <w:r>
              <w:t>KADIN</w:t>
            </w:r>
          </w:p>
        </w:tc>
        <w:tc>
          <w:tcPr>
            <w:tcW w:w="2266" w:type="dxa"/>
          </w:tcPr>
          <w:p w14:paraId="578E8D8F" w14:textId="3C3EB96E" w:rsidR="009C1A4A" w:rsidRDefault="009C1A4A" w:rsidP="009C1A4A">
            <w:pPr>
              <w:cnfStyle w:val="100000000000" w:firstRow="1" w:lastRow="0" w:firstColumn="0" w:lastColumn="0" w:oddVBand="0" w:evenVBand="0" w:oddHBand="0" w:evenHBand="0" w:firstRowFirstColumn="0" w:firstRowLastColumn="0" w:lastRowFirstColumn="0" w:lastRowLastColumn="0"/>
            </w:pPr>
            <w:r>
              <w:t>ERKEK</w:t>
            </w:r>
          </w:p>
        </w:tc>
        <w:tc>
          <w:tcPr>
            <w:tcW w:w="2266" w:type="dxa"/>
          </w:tcPr>
          <w:p w14:paraId="12D98B0E" w14:textId="1353BBD3" w:rsidR="009C1A4A" w:rsidRDefault="009C1A4A" w:rsidP="009C1A4A">
            <w:pPr>
              <w:cnfStyle w:val="100000000000" w:firstRow="1" w:lastRow="0" w:firstColumn="0" w:lastColumn="0" w:oddVBand="0" w:evenVBand="0" w:oddHBand="0" w:evenHBand="0" w:firstRowFirstColumn="0" w:firstRowLastColumn="0" w:lastRowFirstColumn="0" w:lastRowLastColumn="0"/>
            </w:pPr>
            <w:r>
              <w:t>TOPLAM</w:t>
            </w:r>
          </w:p>
        </w:tc>
      </w:tr>
      <w:tr w:rsidR="009C1A4A" w14:paraId="7AC19121" w14:textId="77777777" w:rsidTr="009C1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4314787F" w14:textId="45624B0F" w:rsidR="009C1A4A" w:rsidRPr="009C1A4A" w:rsidRDefault="009C1A4A" w:rsidP="009C1A4A">
            <w:pPr>
              <w:rPr>
                <w:b w:val="0"/>
              </w:rPr>
            </w:pPr>
            <w:r w:rsidRPr="009C1A4A">
              <w:rPr>
                <w:b w:val="0"/>
              </w:rPr>
              <w:t>Kişi Sayısı</w:t>
            </w:r>
          </w:p>
        </w:tc>
        <w:tc>
          <w:tcPr>
            <w:tcW w:w="2265" w:type="dxa"/>
          </w:tcPr>
          <w:p w14:paraId="035F7B54" w14:textId="547138EE" w:rsidR="009C1A4A" w:rsidRDefault="0016333F" w:rsidP="009C1A4A">
            <w:pPr>
              <w:cnfStyle w:val="000000100000" w:firstRow="0" w:lastRow="0" w:firstColumn="0" w:lastColumn="0" w:oddVBand="0" w:evenVBand="0" w:oddHBand="1" w:evenHBand="0" w:firstRowFirstColumn="0" w:firstRowLastColumn="0" w:lastRowFirstColumn="0" w:lastRowLastColumn="0"/>
            </w:pPr>
            <w:r>
              <w:t>5</w:t>
            </w:r>
          </w:p>
        </w:tc>
        <w:tc>
          <w:tcPr>
            <w:tcW w:w="2266" w:type="dxa"/>
          </w:tcPr>
          <w:p w14:paraId="010AFB2B" w14:textId="56A0C44E" w:rsidR="009C1A4A" w:rsidRDefault="0016333F" w:rsidP="009C1A4A">
            <w:pPr>
              <w:cnfStyle w:val="000000100000" w:firstRow="0" w:lastRow="0" w:firstColumn="0" w:lastColumn="0" w:oddVBand="0" w:evenVBand="0" w:oddHBand="1" w:evenHBand="0" w:firstRowFirstColumn="0" w:firstRowLastColumn="0" w:lastRowFirstColumn="0" w:lastRowLastColumn="0"/>
            </w:pPr>
            <w:r>
              <w:t>5</w:t>
            </w:r>
          </w:p>
        </w:tc>
        <w:tc>
          <w:tcPr>
            <w:tcW w:w="2266" w:type="dxa"/>
          </w:tcPr>
          <w:p w14:paraId="1D525633" w14:textId="16DEE544" w:rsidR="009C1A4A" w:rsidRDefault="0016333F" w:rsidP="009C1A4A">
            <w:pPr>
              <w:cnfStyle w:val="000000100000" w:firstRow="0" w:lastRow="0" w:firstColumn="0" w:lastColumn="0" w:oddVBand="0" w:evenVBand="0" w:oddHBand="1" w:evenHBand="0" w:firstRowFirstColumn="0" w:firstRowLastColumn="0" w:lastRowFirstColumn="0" w:lastRowLastColumn="0"/>
            </w:pPr>
            <w:r>
              <w:t>10</w:t>
            </w:r>
          </w:p>
        </w:tc>
      </w:tr>
      <w:tr w:rsidR="009C1A4A" w14:paraId="2D1D9859" w14:textId="77777777" w:rsidTr="009C1A4A">
        <w:tc>
          <w:tcPr>
            <w:cnfStyle w:val="001000000000" w:firstRow="0" w:lastRow="0" w:firstColumn="1" w:lastColumn="0" w:oddVBand="0" w:evenVBand="0" w:oddHBand="0" w:evenHBand="0" w:firstRowFirstColumn="0" w:firstRowLastColumn="0" w:lastRowFirstColumn="0" w:lastRowLastColumn="0"/>
            <w:tcW w:w="2265" w:type="dxa"/>
          </w:tcPr>
          <w:p w14:paraId="6EE9A9F1" w14:textId="33622D98" w:rsidR="009C1A4A" w:rsidRPr="009C1A4A" w:rsidRDefault="009C1A4A" w:rsidP="009C1A4A">
            <w:pPr>
              <w:rPr>
                <w:b w:val="0"/>
              </w:rPr>
            </w:pPr>
            <w:r w:rsidRPr="009C1A4A">
              <w:rPr>
                <w:b w:val="0"/>
              </w:rPr>
              <w:t>Yüzde</w:t>
            </w:r>
          </w:p>
        </w:tc>
        <w:tc>
          <w:tcPr>
            <w:tcW w:w="2265" w:type="dxa"/>
          </w:tcPr>
          <w:p w14:paraId="15296A08" w14:textId="283A77C1" w:rsidR="009C1A4A" w:rsidRDefault="00980D7A" w:rsidP="009C1A4A">
            <w:pPr>
              <w:cnfStyle w:val="000000000000" w:firstRow="0" w:lastRow="0" w:firstColumn="0" w:lastColumn="0" w:oddVBand="0" w:evenVBand="0" w:oddHBand="0" w:evenHBand="0" w:firstRowFirstColumn="0" w:firstRowLastColumn="0" w:lastRowFirstColumn="0" w:lastRowLastColumn="0"/>
            </w:pPr>
            <w:r>
              <w:t>50</w:t>
            </w:r>
          </w:p>
        </w:tc>
        <w:tc>
          <w:tcPr>
            <w:tcW w:w="2266" w:type="dxa"/>
          </w:tcPr>
          <w:p w14:paraId="70D56289" w14:textId="30D51690" w:rsidR="009C1A4A" w:rsidRDefault="00980D7A" w:rsidP="009C1A4A">
            <w:pPr>
              <w:cnfStyle w:val="000000000000" w:firstRow="0" w:lastRow="0" w:firstColumn="0" w:lastColumn="0" w:oddVBand="0" w:evenVBand="0" w:oddHBand="0" w:evenHBand="0" w:firstRowFirstColumn="0" w:firstRowLastColumn="0" w:lastRowFirstColumn="0" w:lastRowLastColumn="0"/>
            </w:pPr>
            <w:r>
              <w:t>50</w:t>
            </w:r>
          </w:p>
        </w:tc>
        <w:tc>
          <w:tcPr>
            <w:tcW w:w="2266" w:type="dxa"/>
          </w:tcPr>
          <w:p w14:paraId="4532135C" w14:textId="65C3978D" w:rsidR="009C1A4A" w:rsidRDefault="00433043" w:rsidP="009C1A4A">
            <w:pPr>
              <w:cnfStyle w:val="000000000000" w:firstRow="0" w:lastRow="0" w:firstColumn="0" w:lastColumn="0" w:oddVBand="0" w:evenVBand="0" w:oddHBand="0" w:evenHBand="0" w:firstRowFirstColumn="0" w:firstRowLastColumn="0" w:lastRowFirstColumn="0" w:lastRowLastColumn="0"/>
            </w:pPr>
            <w:r>
              <w:t>100</w:t>
            </w:r>
          </w:p>
        </w:tc>
      </w:tr>
    </w:tbl>
    <w:p w14:paraId="0E63A6A9" w14:textId="07884ED6" w:rsidR="009C1A4A" w:rsidRDefault="009C1A4A" w:rsidP="009C1A4A"/>
    <w:p w14:paraId="134513E1" w14:textId="5C1851B0" w:rsidR="00D01631" w:rsidRDefault="00D01631" w:rsidP="009C1A4A"/>
    <w:p w14:paraId="2C02BA8F" w14:textId="7FBBCFD2" w:rsidR="00D01631" w:rsidRDefault="00D01631" w:rsidP="009C1A4A"/>
    <w:p w14:paraId="63209D41" w14:textId="77777777" w:rsidR="00D01631" w:rsidRDefault="00D01631" w:rsidP="009C1A4A"/>
    <w:p w14:paraId="0FDA4167" w14:textId="430BBEEB" w:rsidR="0033561F" w:rsidRPr="0033561F" w:rsidRDefault="002E5C8C" w:rsidP="0033561F">
      <w:pPr>
        <w:pStyle w:val="Balk2"/>
      </w:pPr>
      <w:bookmarkStart w:id="13" w:name="_Toc125467378"/>
      <w:r>
        <w:lastRenderedPageBreak/>
        <w:t>5-SUNULAN HİZMETLER</w:t>
      </w:r>
      <w:bookmarkEnd w:id="13"/>
    </w:p>
    <w:p w14:paraId="4EEA8B86" w14:textId="0D0DFB71" w:rsidR="003A51EA" w:rsidRDefault="002E5C8C" w:rsidP="003A51EA">
      <w:pPr>
        <w:jc w:val="both"/>
      </w:pPr>
      <w:r w:rsidRPr="002E5C8C">
        <w:t>5018 Sayılı Kamu Mali Yönetimi ve Kontrol Kanununun 60’ıncı Maddesi ile 5436 Sayılı Kanun’un 15’inci maddesine uygun olarak hazırlanan Başkanlığımız şube</w:t>
      </w:r>
      <w:r w:rsidR="003A51EA">
        <w:t xml:space="preserve"> </w:t>
      </w:r>
      <w:r w:rsidR="003A51EA" w:rsidRPr="003A51EA">
        <w:t>müdürlüklerinin çalışma usul ve esaslarına ilişkin yönergelerinde Başkanlığımızca sunulan hizmetler aşağıdaki şekilde belirlenmiştir;</w:t>
      </w:r>
    </w:p>
    <w:p w14:paraId="2EC3C6E2" w14:textId="27B1A3FF" w:rsidR="003A51EA" w:rsidRDefault="003A51EA" w:rsidP="003A51EA">
      <w:pPr>
        <w:jc w:val="both"/>
      </w:pPr>
    </w:p>
    <w:p w14:paraId="64ED2395" w14:textId="6BFFB3D3" w:rsidR="003A51EA" w:rsidRDefault="003A51EA" w:rsidP="003A51EA">
      <w:pPr>
        <w:jc w:val="both"/>
        <w:rPr>
          <w:b/>
          <w:bCs/>
          <w:sz w:val="23"/>
          <w:szCs w:val="23"/>
        </w:rPr>
      </w:pPr>
      <w:r>
        <w:rPr>
          <w:b/>
          <w:bCs/>
          <w:sz w:val="23"/>
          <w:szCs w:val="23"/>
        </w:rPr>
        <w:t>Bütçe ve Performans Programı Şube Müdürlüğü</w:t>
      </w:r>
    </w:p>
    <w:p w14:paraId="3320854B" w14:textId="23D72B1E" w:rsidR="003A51EA" w:rsidRPr="00AB161B" w:rsidRDefault="0033561F" w:rsidP="003A51EA">
      <w:pPr>
        <w:jc w:val="both"/>
        <w:rPr>
          <w:i/>
        </w:rPr>
      </w:pPr>
      <w:r>
        <w:br w:type="textWrapping" w:clear="all"/>
      </w:r>
      <w:r w:rsidRPr="00AB161B">
        <w:rPr>
          <w:i/>
        </w:rPr>
        <w:t xml:space="preserve">1-Bütçe Hazırlama </w:t>
      </w:r>
      <w:r w:rsidR="00E24EA1" w:rsidRPr="00AB161B">
        <w:rPr>
          <w:i/>
        </w:rPr>
        <w:t xml:space="preserve">Ve Bütçe </w:t>
      </w:r>
      <w:r w:rsidRPr="00AB161B">
        <w:rPr>
          <w:i/>
        </w:rPr>
        <w:t xml:space="preserve">İşlemleri </w:t>
      </w:r>
      <w:r w:rsidR="00E24EA1" w:rsidRPr="00AB161B">
        <w:rPr>
          <w:i/>
        </w:rPr>
        <w:t>Birimi</w:t>
      </w:r>
    </w:p>
    <w:p w14:paraId="2DB96BA6" w14:textId="33988D41" w:rsidR="0033561F" w:rsidRPr="00AB161B" w:rsidRDefault="0033561F" w:rsidP="003A51EA">
      <w:pPr>
        <w:jc w:val="both"/>
        <w:rPr>
          <w:i/>
        </w:rPr>
      </w:pPr>
      <w:r w:rsidRPr="00AB161B">
        <w:rPr>
          <w:i/>
        </w:rPr>
        <w:t xml:space="preserve">2-Yatırım Programı İzleme ve </w:t>
      </w:r>
      <w:r w:rsidR="00FA13DB" w:rsidRPr="00AB161B">
        <w:rPr>
          <w:i/>
        </w:rPr>
        <w:t>D</w:t>
      </w:r>
      <w:r w:rsidRPr="00AB161B">
        <w:rPr>
          <w:i/>
        </w:rPr>
        <w:t xml:space="preserve">eğerlendirme </w:t>
      </w:r>
      <w:r w:rsidR="00FA13DB" w:rsidRPr="00AB161B">
        <w:rPr>
          <w:i/>
        </w:rPr>
        <w:t>B</w:t>
      </w:r>
      <w:r w:rsidRPr="00AB161B">
        <w:rPr>
          <w:i/>
        </w:rPr>
        <w:t>irimi</w:t>
      </w:r>
    </w:p>
    <w:p w14:paraId="7E6FD4CB" w14:textId="699AAF88" w:rsidR="00AB161B" w:rsidRDefault="00AB161B" w:rsidP="003A51EA">
      <w:pPr>
        <w:jc w:val="both"/>
        <w:rPr>
          <w:i/>
        </w:rPr>
      </w:pPr>
      <w:r w:rsidRPr="00AB161B">
        <w:rPr>
          <w:i/>
        </w:rPr>
        <w:t>3-Performans Programı Hazırlama Birimi</w:t>
      </w:r>
    </w:p>
    <w:p w14:paraId="41A1A211" w14:textId="6BAEBCF7" w:rsidR="00AB161B" w:rsidRPr="00AB161B" w:rsidRDefault="00AB161B" w:rsidP="00AB161B">
      <w:pPr>
        <w:pStyle w:val="ListeParagraf"/>
        <w:numPr>
          <w:ilvl w:val="0"/>
          <w:numId w:val="16"/>
        </w:numPr>
        <w:jc w:val="both"/>
        <w:rPr>
          <w:i/>
        </w:rPr>
      </w:pPr>
      <w:r w:rsidRPr="00AB161B">
        <w:rPr>
          <w:i/>
        </w:rPr>
        <w:t>Stratejik Plan ve Yıllık Performans Programına uygun olarak bütçenin hazırlanması.</w:t>
      </w:r>
    </w:p>
    <w:p w14:paraId="70D3311A" w14:textId="54DAF46D" w:rsidR="00AB161B" w:rsidRPr="00AB161B" w:rsidRDefault="00AB161B" w:rsidP="00AB161B">
      <w:pPr>
        <w:pStyle w:val="ListeParagraf"/>
        <w:numPr>
          <w:ilvl w:val="0"/>
          <w:numId w:val="17"/>
        </w:numPr>
      </w:pPr>
      <w:r w:rsidRPr="00AB161B">
        <w:t>Üniversitemiz bütçesi 5018 sayılı Kamu Mali Yönetimi ve Kontrol Kanunun 17. maddesinde belirtilen ilke ve esaslar dikkate alınarak Cumhurbaşkanlığı Strateji ve Bütçe Başkanlığı tarafından yayınlanan Bütçe Hazırlama Rehberi ile Kalkınma Bakanlığı tarafından yayınlanan “Yatırım Programı Hazırlama Rehberi’nde belirtilen esas ve usuller doğrultusunda birimlerden gelen gelir ve gider bütçe teklifleri derlenerek hazırlanır.</w:t>
      </w:r>
    </w:p>
    <w:p w14:paraId="710FA4DC" w14:textId="5EB08BA5" w:rsidR="00AB161B" w:rsidRPr="00AB161B" w:rsidRDefault="00AB161B" w:rsidP="00AB161B">
      <w:pPr>
        <w:pStyle w:val="ListeParagraf"/>
        <w:numPr>
          <w:ilvl w:val="0"/>
          <w:numId w:val="17"/>
        </w:numPr>
      </w:pPr>
      <w:r w:rsidRPr="00AB161B">
        <w:t>Ödeneklere ait ayrıntılı harcama ve finansman programı hazırlamak</w:t>
      </w:r>
    </w:p>
    <w:p w14:paraId="003473DA" w14:textId="5D4DFE5B" w:rsidR="00AB161B" w:rsidRPr="00AB161B" w:rsidRDefault="00AB161B" w:rsidP="00AB161B">
      <w:pPr>
        <w:pStyle w:val="ListeParagraf"/>
        <w:numPr>
          <w:ilvl w:val="0"/>
          <w:numId w:val="17"/>
        </w:numPr>
      </w:pPr>
      <w:r w:rsidRPr="00AB161B">
        <w:t>Üniversite bütçesine ait ayrıntılı harcama ve finansman programı hazırlanır. Cumhurbaşkanlığı Strateji ve Bütçe Başkanlığınca vize edilen Ayrıntılı Finansman Programı icmal cetvellerine uygun olarak düzenlenen detay cetvelleri gönderilir ve harcama birimlerine duyurulur.</w:t>
      </w:r>
    </w:p>
    <w:p w14:paraId="774D2345" w14:textId="088B10E0" w:rsidR="00AB161B" w:rsidRPr="00AB161B" w:rsidRDefault="00AB161B" w:rsidP="00AB161B">
      <w:pPr>
        <w:pStyle w:val="ListeParagraf"/>
        <w:numPr>
          <w:ilvl w:val="0"/>
          <w:numId w:val="17"/>
        </w:numPr>
      </w:pPr>
      <w:r w:rsidRPr="00AB161B">
        <w:t>Bütçe işlemlerini gerçekleştirmek ve kayıtlarını tutmak.</w:t>
      </w:r>
    </w:p>
    <w:p w14:paraId="6E4CE1A6" w14:textId="1AE60FBB" w:rsidR="00AB161B" w:rsidRDefault="00AB161B" w:rsidP="00AB161B">
      <w:pPr>
        <w:pStyle w:val="ListeParagraf"/>
        <w:numPr>
          <w:ilvl w:val="0"/>
          <w:numId w:val="17"/>
        </w:numPr>
        <w:rPr>
          <w:i/>
        </w:rPr>
      </w:pPr>
      <w:r w:rsidRPr="00AB161B">
        <w:t>Ödenek gönderme, aktarma ve ekleme gibi bütçe işlemlerine ilişkin yazışmalar, kayıtlar elektronik ve yazılı ortamda tarafımızdan tutularak bütçe istatistiklerinde kullanılmak üzere dosyalanır</w:t>
      </w:r>
      <w:r w:rsidRPr="00AB161B">
        <w:rPr>
          <w:i/>
        </w:rPr>
        <w:t>.</w:t>
      </w:r>
    </w:p>
    <w:p w14:paraId="06F6467D" w14:textId="5DAD98C5" w:rsidR="00AB161B" w:rsidRDefault="00AB161B" w:rsidP="00AB161B">
      <w:pPr>
        <w:pStyle w:val="ListeParagraf"/>
        <w:numPr>
          <w:ilvl w:val="0"/>
          <w:numId w:val="17"/>
        </w:numPr>
        <w:jc w:val="both"/>
      </w:pPr>
      <w:r w:rsidRPr="00AB161B">
        <w:t>Ödenek aktarımı yılı Merkezi Yönetim Bütçe Kanunun verdiği yetkiler çerçevesinde, aktarma yapılacak ödeneğin %20’sine kadar ödeneği kendi yetkimizde, aşan kısmı için ise Cumhurbaşkanlığı Strateji ve Bütçe Başkanlığından talep edilerek gerçekleştirilir. Ödenek gönderme işlemi ise vize edilen Ayrıntılı Finansman Programı’na ve öz gelir gerçekleşme durumuna göre 3’er aylık dilimler halinde serbestisi kadar tarafımızdan gönderilir. Kurum içi aktarma ile karşılayamadığımız ödenek ihtiyaçları Cumhurbaşkanlığı Strateji ve Bütçe</w:t>
      </w:r>
      <w:r>
        <w:t xml:space="preserve"> </w:t>
      </w:r>
      <w:r w:rsidRPr="00AB161B">
        <w:t>Başkanlığının ilgili yedek ödenek tertibinden talep edilir. Her yılın temmuz ayında Üniversitemizin birinci altı aylık bütçe gelişimi kamuoyuna sunulmaktadır</w:t>
      </w:r>
      <w:r w:rsidR="00023930">
        <w:t>.</w:t>
      </w:r>
    </w:p>
    <w:p w14:paraId="571AA8F4" w14:textId="77777777" w:rsidR="00023930" w:rsidRDefault="00023930" w:rsidP="00023930">
      <w:pPr>
        <w:pStyle w:val="ListeParagraf"/>
        <w:numPr>
          <w:ilvl w:val="0"/>
          <w:numId w:val="17"/>
        </w:numPr>
        <w:jc w:val="both"/>
      </w:pPr>
      <w:r>
        <w:t>Yatırım programı hazırlıklarının koordinasyonu ve yıllık yatırım değerlendirme raporunun hazırlanması.</w:t>
      </w:r>
    </w:p>
    <w:p w14:paraId="34D06D76" w14:textId="3D10241E" w:rsidR="00023930" w:rsidRDefault="00023930" w:rsidP="00023930">
      <w:pPr>
        <w:pStyle w:val="ListeParagraf"/>
        <w:numPr>
          <w:ilvl w:val="0"/>
          <w:numId w:val="17"/>
        </w:numPr>
        <w:jc w:val="both"/>
      </w:pPr>
      <w:r>
        <w:t xml:space="preserve">•Yatırım programı </w:t>
      </w:r>
      <w:r w:rsidR="000D62F2">
        <w:t>Resmî</w:t>
      </w:r>
      <w:r>
        <w:t xml:space="preserve"> Gazetede yayınlandıktan sonra ödeneklerin Yatırım Programının Uygulanması, Koordinasyonu ve İzlenmesine Dair Kararda belirtilen süre ve esaslar doğrultusunda bütçe ödenek işlemleri açısından koordinasyonu sağlanır. Projelerin gerçekleşme ve uygulama sonuçları izleyen yılın mart ayı sonuna kadar bir rapor halinde Sayıştay Başkanlığına, Cumhurbaşkanlığı Strateji ve Bütçe Başkanlığına gönderilir.</w:t>
      </w:r>
    </w:p>
    <w:p w14:paraId="3B041305" w14:textId="78AADBFB" w:rsidR="00023930" w:rsidRDefault="00023930" w:rsidP="00023930">
      <w:pPr>
        <w:pStyle w:val="ListeParagraf"/>
        <w:numPr>
          <w:ilvl w:val="0"/>
          <w:numId w:val="17"/>
        </w:numPr>
        <w:jc w:val="both"/>
      </w:pPr>
      <w:r>
        <w:t>Üniversite gelirlerini tahakkuk etmek.</w:t>
      </w:r>
    </w:p>
    <w:p w14:paraId="265A87C7" w14:textId="4DC62498" w:rsidR="00023930" w:rsidRDefault="00023930" w:rsidP="00023930">
      <w:pPr>
        <w:pStyle w:val="ListeParagraf"/>
        <w:numPr>
          <w:ilvl w:val="0"/>
          <w:numId w:val="17"/>
        </w:numPr>
        <w:jc w:val="both"/>
      </w:pPr>
      <w:r>
        <w:t xml:space="preserve"> Kurumun öz gelirlerini oluşturan örgün öğretim, ikinci öğretim, yaz okulu, döner sermaye ve kira gelirleri birimimiz tarafından takip edilerek işlemleri gerçekleştirilir.</w:t>
      </w:r>
    </w:p>
    <w:p w14:paraId="2682003E" w14:textId="593C111C" w:rsidR="00023930" w:rsidRDefault="00023930" w:rsidP="00023930">
      <w:pPr>
        <w:pStyle w:val="ListeParagraf"/>
        <w:numPr>
          <w:ilvl w:val="0"/>
          <w:numId w:val="17"/>
        </w:numPr>
        <w:jc w:val="both"/>
      </w:pPr>
      <w:r>
        <w:lastRenderedPageBreak/>
        <w:t>Performans Programı hazırlık çalışmaları Stratejik Planların yıllık uygulama dilimlerini oluşturan performans programları Cumhurbaşkanlığı Strateji ve Bütçe Başkanlığınca belirtilen usul ve esaslar çerçevesinde harcama birimleri tarafından oluşturulur. Harcama birimlerinin performans programları konsolide edilerek Üniversitenin idari performans programı hazırlanır.</w:t>
      </w:r>
    </w:p>
    <w:p w14:paraId="70694539" w14:textId="119184AF" w:rsidR="0095151B" w:rsidRDefault="0095151B" w:rsidP="0095151B">
      <w:pPr>
        <w:pStyle w:val="ListeParagraf"/>
        <w:jc w:val="both"/>
      </w:pPr>
    </w:p>
    <w:p w14:paraId="169BF37C" w14:textId="5416DACF" w:rsidR="0095151B" w:rsidRDefault="0095151B" w:rsidP="0095151B">
      <w:pPr>
        <w:pStyle w:val="ListeParagraf"/>
        <w:jc w:val="both"/>
        <w:rPr>
          <w:b/>
          <w:bCs/>
          <w:sz w:val="23"/>
          <w:szCs w:val="23"/>
        </w:rPr>
      </w:pPr>
      <w:r>
        <w:rPr>
          <w:b/>
          <w:bCs/>
          <w:sz w:val="23"/>
          <w:szCs w:val="23"/>
        </w:rPr>
        <w:t>Kamu Zararlarının Tahsiline İlişkin İşlemler</w:t>
      </w:r>
    </w:p>
    <w:p w14:paraId="0BD519F5" w14:textId="75A4D647" w:rsidR="0095151B" w:rsidRDefault="0095151B" w:rsidP="0095151B">
      <w:pPr>
        <w:jc w:val="both"/>
      </w:pPr>
      <w:r w:rsidRPr="0095151B">
        <w:t>5018 sayılı Kamu Mali Yönetimi ve Kontrol Kanunun 71. maddesi ve 27.09.2006 tarih ve 11058 sayılı Kamu Zararlarının Tahsiline İlişkin Usul ve Esaslar Hakkında Yönetmelik ile Strateji Geliştirme Daire Başkanlığına verilen görevleri yerine getirmektir.</w:t>
      </w:r>
    </w:p>
    <w:p w14:paraId="4FBD4CDD" w14:textId="4642B66E" w:rsidR="003A06D6" w:rsidRPr="003A06D6" w:rsidRDefault="003A06D6" w:rsidP="0095151B">
      <w:pPr>
        <w:jc w:val="both"/>
        <w:rPr>
          <w:b/>
        </w:rPr>
      </w:pPr>
      <w:r w:rsidRPr="003A06D6">
        <w:rPr>
          <w:b/>
        </w:rPr>
        <w:t xml:space="preserve">               Diğer İşlemler</w:t>
      </w:r>
    </w:p>
    <w:p w14:paraId="275B53A6" w14:textId="19B83C19" w:rsidR="003A06D6" w:rsidRDefault="003A06D6" w:rsidP="0095151B">
      <w:pPr>
        <w:jc w:val="both"/>
      </w:pPr>
      <w:r>
        <w:t xml:space="preserve">Üniversitemiz </w:t>
      </w:r>
      <w:r w:rsidR="00642F00">
        <w:t>(</w:t>
      </w:r>
      <w:r>
        <w:t>2022-2026</w:t>
      </w:r>
      <w:r w:rsidR="00642F00">
        <w:t xml:space="preserve">)2023 </w:t>
      </w:r>
      <w:r>
        <w:t xml:space="preserve">Yılı </w:t>
      </w:r>
      <w:r w:rsidR="00642F00">
        <w:t xml:space="preserve">güncellenen </w:t>
      </w:r>
      <w:r>
        <w:t>stratejik planı temelinde öncelikli hedefler, performans göstergeleri ve kaynak ihtiyacı dikkate alınarak Performans programı hazırlanmış ve kamuoyuna sunulmuştur.</w:t>
      </w:r>
    </w:p>
    <w:p w14:paraId="230F4E9E" w14:textId="5ABB8877" w:rsidR="003A06D6" w:rsidRDefault="003A06D6" w:rsidP="0095151B">
      <w:pPr>
        <w:jc w:val="both"/>
      </w:pPr>
      <w:r w:rsidRPr="003A06D6">
        <w:t>202</w:t>
      </w:r>
      <w:r w:rsidR="00642F00">
        <w:t>3</w:t>
      </w:r>
      <w:r w:rsidRPr="003A06D6">
        <w:t xml:space="preserve"> Yılı Merkezi Yönetim Bütçe Kanunu ile verilen ödeneklere ait Ayrıntılı Finansman Programı hazırlanmıştır. Cumhurbaşkanlığı Strateji ve Bütçe Başkanlığı ödenekleri vize ettikçe ilgili birimlere dağıtılmış ve Cumhurbaşkanlığı Strateji ve Bütçe Başkanlığının bilgisine sunulmuştur.</w:t>
      </w:r>
    </w:p>
    <w:p w14:paraId="6DB5F745" w14:textId="2DDA47EF" w:rsidR="003A06D6" w:rsidRDefault="00B540EE" w:rsidP="0095151B">
      <w:pPr>
        <w:jc w:val="both"/>
      </w:pPr>
      <w:r w:rsidRPr="00B540EE">
        <w:t>202</w:t>
      </w:r>
      <w:r w:rsidR="00642F00">
        <w:t>3</w:t>
      </w:r>
      <w:r w:rsidRPr="00B540EE">
        <w:t xml:space="preserve"> yılı haftalık nakit ihtiyaç cetvelleri ile aylık nakit talep formları hazırlanarak Cumhurbaşkanlığı Strateji ve Bütçe Başkanlığına gönderilmiştir.</w:t>
      </w:r>
    </w:p>
    <w:p w14:paraId="78DD1787" w14:textId="52DD2373" w:rsidR="00D839DD" w:rsidRDefault="00D839DD" w:rsidP="0095151B">
      <w:pPr>
        <w:jc w:val="both"/>
      </w:pPr>
      <w:r w:rsidRPr="00D839DD">
        <w:t>202</w:t>
      </w:r>
      <w:r w:rsidR="00642F00">
        <w:t>3</w:t>
      </w:r>
      <w:r w:rsidRPr="00D839DD">
        <w:t xml:space="preserve"> Yılı üçer aylık dönemler halinde hazırlanan Hazine Yardımı talep formları Cumhurbaşkanlığı Strateji ve Bütçe Başkanlığına gönderilmiştir</w:t>
      </w:r>
    </w:p>
    <w:p w14:paraId="3A07DF46" w14:textId="4961D5AF" w:rsidR="003A06D6" w:rsidRDefault="00AD7E92" w:rsidP="0095151B">
      <w:pPr>
        <w:jc w:val="both"/>
      </w:pPr>
      <w:r w:rsidRPr="00AD7E92">
        <w:t>Akademik ve idari birimler tarafından talep edilen bütçe aktarım işlemleri gerçekleştirilmiştir.</w:t>
      </w:r>
    </w:p>
    <w:p w14:paraId="494F78D5" w14:textId="3FA019DC" w:rsidR="00AD7E92" w:rsidRDefault="00AD7E92" w:rsidP="0095151B">
      <w:pPr>
        <w:jc w:val="both"/>
      </w:pPr>
      <w:r w:rsidRPr="00AD7E92">
        <w:t>Üniversitemize ait kantin, lojman</w:t>
      </w:r>
      <w:r>
        <w:t>, halı saha</w:t>
      </w:r>
      <w:r w:rsidR="00A352D0">
        <w:t>,</w:t>
      </w:r>
      <w:r w:rsidR="00A62AB8">
        <w:t xml:space="preserve"> </w:t>
      </w:r>
      <w:r w:rsidR="00A352D0">
        <w:t>öğrenci yaşam merkezi,</w:t>
      </w:r>
      <w:r w:rsidR="00A62AB8">
        <w:t xml:space="preserve"> </w:t>
      </w:r>
      <w:r w:rsidR="00A352D0">
        <w:t>ATM</w:t>
      </w:r>
      <w:r w:rsidR="00A62AB8">
        <w:t>, baz istasyonu</w:t>
      </w:r>
      <w:r w:rsidR="00A352D0">
        <w:t xml:space="preserve"> </w:t>
      </w:r>
      <w:r w:rsidR="00A62AB8">
        <w:t xml:space="preserve">gibi </w:t>
      </w:r>
      <w:r w:rsidR="005B0498">
        <w:t xml:space="preserve">kira </w:t>
      </w:r>
      <w:r w:rsidR="005B0498" w:rsidRPr="00AD7E92">
        <w:t>gelirlerimizin</w:t>
      </w:r>
      <w:r w:rsidRPr="00AD7E92">
        <w:t xml:space="preserve"> </w:t>
      </w:r>
      <w:r w:rsidR="00A352D0">
        <w:t xml:space="preserve">bütçeye kayıt </w:t>
      </w:r>
      <w:r w:rsidRPr="00AD7E92">
        <w:t>işlemleri gerçekleştirilmiştir.</w:t>
      </w:r>
    </w:p>
    <w:p w14:paraId="7DD7DC83" w14:textId="09BD4991" w:rsidR="00B73332" w:rsidRDefault="00A312D0" w:rsidP="0095151B">
      <w:pPr>
        <w:jc w:val="both"/>
        <w:rPr>
          <w:b/>
          <w:sz w:val="24"/>
          <w:szCs w:val="24"/>
        </w:rPr>
      </w:pPr>
      <w:r w:rsidRPr="00A312D0">
        <w:rPr>
          <w:b/>
          <w:sz w:val="24"/>
          <w:szCs w:val="24"/>
        </w:rPr>
        <w:t>Stratejik Yönetim ve Planlama Şube Müdürlüğü</w:t>
      </w:r>
    </w:p>
    <w:p w14:paraId="3DBBE72A" w14:textId="0D90F98A" w:rsidR="00A312D0" w:rsidRDefault="00A312D0" w:rsidP="0095151B">
      <w:pPr>
        <w:jc w:val="both"/>
        <w:rPr>
          <w:i/>
          <w:sz w:val="24"/>
          <w:szCs w:val="24"/>
        </w:rPr>
      </w:pPr>
      <w:r w:rsidRPr="00A312D0">
        <w:rPr>
          <w:i/>
          <w:sz w:val="24"/>
          <w:szCs w:val="24"/>
        </w:rPr>
        <w:t xml:space="preserve">  Stratejik Plan ve Faaliyet Raporu Hazırlama Birimi</w:t>
      </w:r>
    </w:p>
    <w:p w14:paraId="239A26F6" w14:textId="28E10E0A" w:rsidR="00A312D0" w:rsidRDefault="0055099D" w:rsidP="0095151B">
      <w:pPr>
        <w:jc w:val="both"/>
        <w:rPr>
          <w:i/>
          <w:sz w:val="24"/>
          <w:szCs w:val="24"/>
        </w:rPr>
      </w:pPr>
      <w:r>
        <w:rPr>
          <w:i/>
          <w:sz w:val="24"/>
          <w:szCs w:val="24"/>
        </w:rPr>
        <w:t xml:space="preserve"> </w:t>
      </w:r>
      <w:r w:rsidR="00A312D0">
        <w:rPr>
          <w:i/>
          <w:sz w:val="24"/>
          <w:szCs w:val="24"/>
        </w:rPr>
        <w:t>Yönetim Bilgi Sistemi Birimi</w:t>
      </w:r>
    </w:p>
    <w:p w14:paraId="75144595" w14:textId="174F946A" w:rsidR="00A312D0" w:rsidRDefault="00A312D0" w:rsidP="0095151B">
      <w:pPr>
        <w:jc w:val="both"/>
        <w:rPr>
          <w:b/>
          <w:sz w:val="24"/>
          <w:szCs w:val="24"/>
        </w:rPr>
      </w:pPr>
      <w:r w:rsidRPr="00A312D0">
        <w:rPr>
          <w:b/>
          <w:sz w:val="24"/>
          <w:szCs w:val="24"/>
        </w:rPr>
        <w:t>Stratejik Plan Hazırlama Çalışmaları</w:t>
      </w:r>
    </w:p>
    <w:p w14:paraId="73B7F299" w14:textId="77777777" w:rsidR="00A312D0" w:rsidRPr="00A312D0" w:rsidRDefault="00A312D0" w:rsidP="00A312D0">
      <w:pPr>
        <w:pStyle w:val="ListeParagraf"/>
        <w:numPr>
          <w:ilvl w:val="0"/>
          <w:numId w:val="19"/>
        </w:numPr>
        <w:jc w:val="both"/>
        <w:rPr>
          <w:sz w:val="24"/>
          <w:szCs w:val="24"/>
        </w:rPr>
      </w:pPr>
      <w:r w:rsidRPr="00A312D0">
        <w:rPr>
          <w:sz w:val="24"/>
          <w:szCs w:val="24"/>
        </w:rPr>
        <w:t>Üniversite harcama birimlerinin Stratejik Planları, Cumhurbaşkanlığı Strateji ve Bütçe Başkanlığının kamu kuruluşları için yayımladığı Stratejik Planlama Kılavuzunda belirtilen kriterlere uygun olarak hazırlanır, bu planlar Başkanlığımızca konsolide edilerek Üniversite Stratejik Planı hazırlanır.</w:t>
      </w:r>
    </w:p>
    <w:p w14:paraId="72E2C953" w14:textId="6A67CFB0" w:rsidR="00A312D0" w:rsidRPr="00A312D0" w:rsidRDefault="00A312D0" w:rsidP="00A312D0">
      <w:pPr>
        <w:pStyle w:val="ListeParagraf"/>
        <w:numPr>
          <w:ilvl w:val="0"/>
          <w:numId w:val="21"/>
        </w:numPr>
        <w:jc w:val="both"/>
        <w:rPr>
          <w:sz w:val="24"/>
          <w:szCs w:val="24"/>
        </w:rPr>
      </w:pPr>
      <w:r w:rsidRPr="00A312D0">
        <w:rPr>
          <w:sz w:val="24"/>
          <w:szCs w:val="24"/>
        </w:rPr>
        <w:t>İdare Faaliyet Raporunun hazırlık koordinasyonunu yapar.</w:t>
      </w:r>
    </w:p>
    <w:p w14:paraId="01525BBC" w14:textId="6A9D85C0" w:rsidR="00A312D0" w:rsidRPr="00A312D0" w:rsidRDefault="00A312D0" w:rsidP="00A312D0">
      <w:pPr>
        <w:pStyle w:val="ListeParagraf"/>
        <w:numPr>
          <w:ilvl w:val="0"/>
          <w:numId w:val="21"/>
        </w:numPr>
        <w:jc w:val="both"/>
        <w:rPr>
          <w:sz w:val="24"/>
          <w:szCs w:val="24"/>
        </w:rPr>
      </w:pPr>
      <w:r w:rsidRPr="00A312D0">
        <w:rPr>
          <w:sz w:val="24"/>
          <w:szCs w:val="24"/>
        </w:rPr>
        <w:t>İdare Faaliyet Raporu; Birim Faaliyet Raporları, kesin hesap verileri ve değerlendirme raporları çerçevesinde, üniversite faaliyet sonuçlarını gösterecek şekilde hazırlanıp üst yönetimin onayına sunulur.</w:t>
      </w:r>
    </w:p>
    <w:p w14:paraId="4F95E209" w14:textId="0DB8D779" w:rsidR="00A312D0" w:rsidRPr="00A312D0" w:rsidRDefault="00A312D0" w:rsidP="00A312D0">
      <w:pPr>
        <w:pStyle w:val="ListeParagraf"/>
        <w:numPr>
          <w:ilvl w:val="0"/>
          <w:numId w:val="22"/>
        </w:numPr>
        <w:jc w:val="both"/>
        <w:rPr>
          <w:sz w:val="24"/>
          <w:szCs w:val="24"/>
        </w:rPr>
      </w:pPr>
      <w:r w:rsidRPr="00A312D0">
        <w:rPr>
          <w:sz w:val="24"/>
          <w:szCs w:val="24"/>
        </w:rPr>
        <w:t>Stratejik amaç ve hedefler ile performans amaç ve hedeflerinin değerlendirilmesinde kullanılacak verilerin tespitini yapar.</w:t>
      </w:r>
    </w:p>
    <w:p w14:paraId="3AC2F2FC" w14:textId="77777777" w:rsidR="00A312D0" w:rsidRPr="00A312D0" w:rsidRDefault="00A312D0" w:rsidP="00A312D0">
      <w:pPr>
        <w:pStyle w:val="ListeParagraf"/>
        <w:numPr>
          <w:ilvl w:val="0"/>
          <w:numId w:val="23"/>
        </w:numPr>
        <w:jc w:val="both"/>
        <w:rPr>
          <w:sz w:val="24"/>
          <w:szCs w:val="24"/>
        </w:rPr>
      </w:pPr>
      <w:r w:rsidRPr="00A312D0">
        <w:rPr>
          <w:sz w:val="24"/>
          <w:szCs w:val="24"/>
        </w:rPr>
        <w:t xml:space="preserve">Stratejik amaç ve hedefler ile performans amaç ve hedeflerinin değerlendirilmesi ile ilgili usul ve esaslar Cumhurbaşkanlığı Strateji ve Bütçe Başkanlığınca belirlenir. </w:t>
      </w:r>
    </w:p>
    <w:p w14:paraId="440D4997" w14:textId="7FFD7D75" w:rsidR="00A312D0" w:rsidRPr="00A312D0" w:rsidRDefault="00A312D0" w:rsidP="00A312D0">
      <w:pPr>
        <w:pStyle w:val="ListeParagraf"/>
        <w:numPr>
          <w:ilvl w:val="0"/>
          <w:numId w:val="23"/>
        </w:numPr>
        <w:jc w:val="both"/>
        <w:rPr>
          <w:sz w:val="24"/>
          <w:szCs w:val="24"/>
        </w:rPr>
      </w:pPr>
      <w:r w:rsidRPr="00A312D0">
        <w:rPr>
          <w:sz w:val="24"/>
          <w:szCs w:val="24"/>
        </w:rPr>
        <w:lastRenderedPageBreak/>
        <w:t>Üniversite performans göstergeleri ilgili birimlerle ortak çalışma ile belirlenerek, bu göstergelerle ilgili veriler Başkanlığımız tarafından birimlerden temin edilir.</w:t>
      </w:r>
    </w:p>
    <w:p w14:paraId="4CCCEE63" w14:textId="69819E92" w:rsidR="00A312D0" w:rsidRPr="00A312D0" w:rsidRDefault="00A312D0" w:rsidP="00A312D0">
      <w:pPr>
        <w:pStyle w:val="ListeParagraf"/>
        <w:numPr>
          <w:ilvl w:val="0"/>
          <w:numId w:val="24"/>
        </w:numPr>
        <w:jc w:val="both"/>
        <w:rPr>
          <w:sz w:val="24"/>
          <w:szCs w:val="24"/>
        </w:rPr>
      </w:pPr>
      <w:r w:rsidRPr="00A312D0">
        <w:rPr>
          <w:sz w:val="24"/>
          <w:szCs w:val="24"/>
        </w:rPr>
        <w:t>Yönetim Bilgi Sisteminin oluşturulması ve desteklenmesi.</w:t>
      </w:r>
    </w:p>
    <w:p w14:paraId="515F0FB0" w14:textId="66C41DBE" w:rsidR="00FE7F59" w:rsidRDefault="00A312D0" w:rsidP="0095151B">
      <w:pPr>
        <w:pStyle w:val="ListeParagraf"/>
        <w:numPr>
          <w:ilvl w:val="0"/>
          <w:numId w:val="24"/>
        </w:numPr>
        <w:jc w:val="both"/>
        <w:rPr>
          <w:sz w:val="24"/>
          <w:szCs w:val="24"/>
        </w:rPr>
      </w:pPr>
      <w:r w:rsidRPr="00A312D0">
        <w:rPr>
          <w:sz w:val="24"/>
          <w:szCs w:val="24"/>
        </w:rPr>
        <w:t>Strateji Geliştirme Birimlerinin Çalışma Usul ve Esasları Hakkında Yönetmelikte “Yönetim Bilgi Sistemine ilişkin hizmetleri yerine getirmek” bu Şube Müdürlüğünün görevleri arasındadır. Üniversitemize ait bilgilerin tek bir kaynaktan sağlanabilmesi ve sağlıklı veri alınabilmesi için Üniversitemiz Yönetim Bilgi Sistemine ilişkin projenin hazırlanması ve uygulanması zorunlu bulunmaktadır</w:t>
      </w:r>
      <w:r w:rsidR="005515E6">
        <w:rPr>
          <w:sz w:val="24"/>
          <w:szCs w:val="24"/>
        </w:rPr>
        <w:t>.</w:t>
      </w:r>
    </w:p>
    <w:p w14:paraId="0CB5E8AE" w14:textId="0F70F3EE" w:rsidR="00C534E8" w:rsidRDefault="00C534E8" w:rsidP="0095151B">
      <w:pPr>
        <w:pStyle w:val="ListeParagraf"/>
        <w:numPr>
          <w:ilvl w:val="0"/>
          <w:numId w:val="24"/>
        </w:numPr>
        <w:jc w:val="both"/>
        <w:rPr>
          <w:sz w:val="24"/>
          <w:szCs w:val="24"/>
        </w:rPr>
      </w:pPr>
      <w:r>
        <w:rPr>
          <w:sz w:val="24"/>
          <w:szCs w:val="24"/>
        </w:rPr>
        <w:t>İstatistiksel verilerin toplanması</w:t>
      </w:r>
    </w:p>
    <w:p w14:paraId="5DA481BC" w14:textId="7B4A9BF1" w:rsidR="00C534E8" w:rsidRDefault="00C534E8" w:rsidP="0095151B">
      <w:pPr>
        <w:pStyle w:val="ListeParagraf"/>
        <w:numPr>
          <w:ilvl w:val="0"/>
          <w:numId w:val="24"/>
        </w:numPr>
        <w:jc w:val="both"/>
        <w:rPr>
          <w:sz w:val="24"/>
          <w:szCs w:val="24"/>
        </w:rPr>
      </w:pPr>
      <w:r w:rsidRPr="00C534E8">
        <w:rPr>
          <w:sz w:val="24"/>
          <w:szCs w:val="24"/>
        </w:rPr>
        <w:t>Yönetim Bilgi Sistemi oluşturulduğunda birimlerden gelen istatistiksel veriler tasnif ve analiz edilerek raporlanır.</w:t>
      </w:r>
    </w:p>
    <w:p w14:paraId="784D6C60" w14:textId="4D439A95" w:rsidR="00C534E8" w:rsidRDefault="00C534E8" w:rsidP="00C534E8">
      <w:pPr>
        <w:pStyle w:val="ListeParagraf"/>
        <w:jc w:val="both"/>
        <w:rPr>
          <w:sz w:val="24"/>
          <w:szCs w:val="24"/>
        </w:rPr>
      </w:pPr>
    </w:p>
    <w:p w14:paraId="358E1BC6" w14:textId="0E794A01" w:rsidR="00C534E8" w:rsidRDefault="00C534E8" w:rsidP="00C534E8">
      <w:pPr>
        <w:pStyle w:val="ListeParagraf"/>
        <w:jc w:val="both"/>
        <w:rPr>
          <w:b/>
          <w:sz w:val="24"/>
          <w:szCs w:val="24"/>
        </w:rPr>
      </w:pPr>
      <w:r w:rsidRPr="00C534E8">
        <w:rPr>
          <w:b/>
          <w:sz w:val="24"/>
          <w:szCs w:val="24"/>
        </w:rPr>
        <w:t>İç Kontrol ve Ö Mali Kontrol Şube Müdürlüğü</w:t>
      </w:r>
    </w:p>
    <w:p w14:paraId="5E18C594" w14:textId="77777777" w:rsidR="0055099D" w:rsidRDefault="0055099D" w:rsidP="00C534E8">
      <w:pPr>
        <w:pStyle w:val="ListeParagraf"/>
        <w:jc w:val="both"/>
        <w:rPr>
          <w:b/>
          <w:sz w:val="24"/>
          <w:szCs w:val="24"/>
        </w:rPr>
      </w:pPr>
    </w:p>
    <w:p w14:paraId="46CBAB59" w14:textId="5AE04AD1" w:rsidR="0055099D" w:rsidRPr="0055099D" w:rsidRDefault="00C534E8" w:rsidP="0055099D">
      <w:pPr>
        <w:pStyle w:val="ListeParagraf"/>
        <w:jc w:val="both"/>
        <w:rPr>
          <w:i/>
        </w:rPr>
      </w:pPr>
      <w:r w:rsidRPr="0055099D">
        <w:rPr>
          <w:i/>
        </w:rPr>
        <w:t>Ön Mali Kontrol Birimi</w:t>
      </w:r>
    </w:p>
    <w:p w14:paraId="3E6121D2" w14:textId="69A30F56" w:rsidR="00C534E8" w:rsidRDefault="00C534E8" w:rsidP="00C534E8">
      <w:pPr>
        <w:pStyle w:val="ListeParagraf"/>
        <w:jc w:val="both"/>
        <w:rPr>
          <w:i/>
        </w:rPr>
      </w:pPr>
      <w:r w:rsidRPr="0055099D">
        <w:rPr>
          <w:i/>
        </w:rPr>
        <w:t>İç Kontrol Birimi</w:t>
      </w:r>
    </w:p>
    <w:p w14:paraId="2F904729" w14:textId="4D06BF78" w:rsidR="0055099D" w:rsidRDefault="0055099D" w:rsidP="00C534E8">
      <w:pPr>
        <w:pStyle w:val="ListeParagraf"/>
        <w:jc w:val="both"/>
        <w:rPr>
          <w:i/>
        </w:rPr>
      </w:pPr>
    </w:p>
    <w:p w14:paraId="16EC34B0" w14:textId="43DBD9D1" w:rsidR="0055099D" w:rsidRDefault="0055099D" w:rsidP="00C534E8">
      <w:pPr>
        <w:pStyle w:val="ListeParagraf"/>
        <w:jc w:val="both"/>
        <w:rPr>
          <w:b/>
        </w:rPr>
      </w:pPr>
      <w:r w:rsidRPr="0055099D">
        <w:rPr>
          <w:b/>
        </w:rPr>
        <w:t>Taahhüt Evrakı ve Sözleşme Tasarısının Kontrolü</w:t>
      </w:r>
    </w:p>
    <w:p w14:paraId="643FF034" w14:textId="72A57503" w:rsidR="0055099D" w:rsidRDefault="0055099D" w:rsidP="0055099D">
      <w:pPr>
        <w:jc w:val="both"/>
      </w:pPr>
      <w:r w:rsidRPr="0055099D">
        <w:t>Harcama birimlerinin harcamayı gerektirecek taahhüt evrakı ve sözleşme tasarılarından Bakanlıkça belirlenen limitleri aşması durumunda kontrole tabidir. Kontrole tabi taahhüt evrakı ve sözleşme tasarıları Başkanlıkça yapılan işlem sonucunda görüş yazısı ile harcama yetkilisine gönderilir.</w:t>
      </w:r>
    </w:p>
    <w:p w14:paraId="5086F4E4" w14:textId="5675F19D" w:rsidR="00117B8F" w:rsidRDefault="00117B8F" w:rsidP="0055099D">
      <w:pPr>
        <w:jc w:val="both"/>
        <w:rPr>
          <w:b/>
        </w:rPr>
      </w:pPr>
      <w:r>
        <w:rPr>
          <w:b/>
        </w:rPr>
        <w:t xml:space="preserve">             </w:t>
      </w:r>
      <w:r w:rsidRPr="00117B8F">
        <w:rPr>
          <w:b/>
        </w:rPr>
        <w:t>Ödenek Aktarma İşlemlerinin Kontrolü</w:t>
      </w:r>
    </w:p>
    <w:p w14:paraId="05C304CE" w14:textId="17F6D43C" w:rsidR="00117B8F" w:rsidRDefault="00117B8F" w:rsidP="0055099D">
      <w:pPr>
        <w:jc w:val="both"/>
      </w:pPr>
      <w:r w:rsidRPr="00117B8F">
        <w:t>5018 sayılı Kamu Mali Yönetimi ve Kontrol Kanunu ve Merkezi Yönetim Bütçe Kanunu uyarınca üniversite bütçesi içinde yapılacak aktarmalar harcama birimlerinin talebi üzerine Bütçe ve Performans Programı Şube Müdürlüğünce hazırlanır ve İç Kontrol ve Ön Mali Kontrol Şube Müdürlüğünce kontrol edilir.</w:t>
      </w:r>
    </w:p>
    <w:p w14:paraId="7338B01A" w14:textId="066DC472" w:rsidR="00AB0586" w:rsidRDefault="00AB0586" w:rsidP="0055099D">
      <w:pPr>
        <w:jc w:val="both"/>
        <w:rPr>
          <w:b/>
        </w:rPr>
      </w:pPr>
      <w:r>
        <w:rPr>
          <w:b/>
        </w:rPr>
        <w:t xml:space="preserve">             </w:t>
      </w:r>
      <w:r w:rsidRPr="00AB0586">
        <w:rPr>
          <w:b/>
        </w:rPr>
        <w:t>Kadro Dağıtım Cetvellerinin Kontrolü</w:t>
      </w:r>
    </w:p>
    <w:p w14:paraId="3C160A61" w14:textId="1659F595" w:rsidR="00DD79A5" w:rsidRDefault="00DD79A5" w:rsidP="0055099D">
      <w:pPr>
        <w:jc w:val="both"/>
      </w:pPr>
      <w:r w:rsidRPr="00DD79A5">
        <w:t>Cetveller 190 sayılı Genel Kadro ve Usulü Hakkında Kanun Hükmünde Kararname ve Kadro İhdas Serbest Bırakma ve Kadro Değişikliği ile Kadroların Kullanım Usul ve Esasları hakkında yönetmelik hükümleri çerçevesinde Maliye Bakanlığı ve Devlet Personel Başkanlığı ile uygunluk sağlandıktan sonra, öğretim elemanlarına ait kadro dağıtım cetvelleri ise Yükseköğretim Kurulunun onayına müteakip İç Kontrol ve Ön Mali Kontrol Şube Müdürlüğünce kontrol edilir.</w:t>
      </w:r>
    </w:p>
    <w:p w14:paraId="142F059C" w14:textId="1EFA35B1" w:rsidR="00CD6DD3" w:rsidRDefault="00CD6DD3" w:rsidP="0055099D">
      <w:pPr>
        <w:jc w:val="both"/>
        <w:rPr>
          <w:b/>
        </w:rPr>
      </w:pPr>
      <w:r>
        <w:rPr>
          <w:b/>
        </w:rPr>
        <w:t xml:space="preserve">           </w:t>
      </w:r>
      <w:r w:rsidRPr="00CD6DD3">
        <w:rPr>
          <w:b/>
        </w:rPr>
        <w:t>Seyahat Kartı Listelerinin Kontrolü</w:t>
      </w:r>
      <w:r>
        <w:rPr>
          <w:b/>
        </w:rPr>
        <w:t xml:space="preserve"> </w:t>
      </w:r>
    </w:p>
    <w:p w14:paraId="7FEA8F74" w14:textId="5662998E" w:rsidR="00CD6DD3" w:rsidRDefault="00CD6DD3" w:rsidP="0055099D">
      <w:pPr>
        <w:jc w:val="both"/>
      </w:pPr>
      <w:r w:rsidRPr="00CD6DD3">
        <w:t>6245 Sayılı Harcırah Kanununun 48. maddesi uyarınca İçişleri, Hazine ve Maliye, Ulaştırma Bakanlıkları tarafından müştereken belirlenen esaslar çerçevesinde, seyahat kartı</w:t>
      </w:r>
      <w:r>
        <w:t xml:space="preserve"> </w:t>
      </w:r>
      <w:r w:rsidRPr="00CD6DD3">
        <w:t>verilecek personel listesi, harcama birimlerinin teklifi üzerine İç Kontrol ve Ön Mali Kontrol Şube Müdürlüğünce, ilgili mevzuat ile idare tarafından yapılan düzenlemelere uygunluk ve bütçe ödeneğinin yeterliliği yönünden değerlendirilerek kontrol edilir. Uygun görülmeyen talepler, gerekçeli bir yazıyla ilgili birime gönderilir.</w:t>
      </w:r>
    </w:p>
    <w:p w14:paraId="1FA9B17B" w14:textId="7868C138" w:rsidR="000B0C73" w:rsidRDefault="002A0EE5" w:rsidP="0055099D">
      <w:pPr>
        <w:jc w:val="both"/>
        <w:rPr>
          <w:b/>
        </w:rPr>
      </w:pPr>
      <w:r w:rsidRPr="002A0EE5">
        <w:rPr>
          <w:b/>
        </w:rPr>
        <w:t xml:space="preserve">        Yan Ödeme Cetvellerinin Kontrolü</w:t>
      </w:r>
    </w:p>
    <w:p w14:paraId="5B77911C" w14:textId="5CE46C53" w:rsidR="002A0EE5" w:rsidRPr="00300AF2" w:rsidRDefault="002A0EE5" w:rsidP="0055099D">
      <w:pPr>
        <w:jc w:val="both"/>
      </w:pPr>
      <w:r w:rsidRPr="002A0EE5">
        <w:t xml:space="preserve">657 Sayılı Devlet Memurları Kanunu ile bu Kanunun ek geçici 9. maddesi kapsamına giren idarelerde istihdam edilen devlet memurlarından, hangi işi yapanlara ve hangi görevde bulunanlara zam ve tazminat ödeneceği, ödenecek zam ve tazminatın miktarları ile ödeme usul ve esaslarına ilişkin olarak </w:t>
      </w:r>
      <w:r w:rsidRPr="002A0EE5">
        <w:lastRenderedPageBreak/>
        <w:t>anılan Kanunun 152. maddesine dayanılarak yürürlüğe konulan Bakanlar Kurulu Kararı uyarınca, zam ve tazminat ödemesi yapılacak personelin kadro veya görev unvanları, sınıfları, dereceleri, sayıları ve hizmet yerleri ile bunlara uygun olarak ödenecek zam ve tazminatın miktarlarını gösteren ve serbest kadro üzerinden hazırlanan cetvel ile bunların birimler itibarıyla dağılımını gösteren listeler İç Kontrol ve Ön mali Kontrol Şube Müdürlüğü tarafından kontrol edilir.</w:t>
      </w:r>
    </w:p>
    <w:p w14:paraId="3F41EAC3" w14:textId="15D3C1EF" w:rsidR="002A0EE5" w:rsidRDefault="002A0EE5" w:rsidP="0055099D">
      <w:pPr>
        <w:jc w:val="both"/>
        <w:rPr>
          <w:b/>
        </w:rPr>
      </w:pPr>
      <w:r w:rsidRPr="002A0EE5">
        <w:rPr>
          <w:b/>
        </w:rPr>
        <w:t>Uyum Eylem Planı Taslağı Hazırlama</w:t>
      </w:r>
    </w:p>
    <w:p w14:paraId="77C39B74" w14:textId="1802A652" w:rsidR="002A0EE5" w:rsidRDefault="00A9287C" w:rsidP="0055099D">
      <w:pPr>
        <w:jc w:val="both"/>
      </w:pPr>
      <w:r w:rsidRPr="00A9287C">
        <w:t>5018 sayılı Kanun ve ilgili diğer mevzuat uyarınca, kamu idaresinde iç kontrol sisteminin oluşturulması, uygulanması, izlenmesi ve geliştirilmesi çalışmaları ilgili kamu idaresinin yönetim sorumluluğu kapsamında olmakla birlikte, iç kontrole ilişkin çalışmalarında kamu idarelerine rehberlik yapmak amacıyla Kamu İç Kontrol Standartları Uyum Eylem Planı Rehberinin hazırlanmasına Standartları Uyum Eylem Planı Rehberi doğrultusunda Uyum Eylem Planı Taslağı hazırlanması.</w:t>
      </w:r>
    </w:p>
    <w:p w14:paraId="38B35994" w14:textId="227F8FCD" w:rsidR="00454321" w:rsidRDefault="00454321" w:rsidP="0055099D">
      <w:pPr>
        <w:jc w:val="both"/>
        <w:rPr>
          <w:b/>
        </w:rPr>
      </w:pPr>
      <w:r w:rsidRPr="00454321">
        <w:rPr>
          <w:b/>
        </w:rPr>
        <w:t>Diğer İşlemler</w:t>
      </w:r>
    </w:p>
    <w:p w14:paraId="5458D60C" w14:textId="77777777" w:rsidR="00550F9E" w:rsidRPr="00B11777" w:rsidRDefault="00550F9E" w:rsidP="00B11777">
      <w:pPr>
        <w:pStyle w:val="ListeParagraf"/>
        <w:numPr>
          <w:ilvl w:val="0"/>
          <w:numId w:val="25"/>
        </w:numPr>
        <w:jc w:val="both"/>
      </w:pPr>
      <w:r w:rsidRPr="00B11777">
        <w:t>Gelir, gider, varlık ve yükümlülüklere ilişkin mali karar ve işlemler, Üniversitemiz bütçesi, bütçe tertibi, kullanılabilir ödenek tutarı, ayrıntılı harcama programları, Merkezi Yönetim Bütçe Kanunu ve diğer mali mevzuat hükümlerine uygunluk yönlerinden kontrol edilmektedir.</w:t>
      </w:r>
    </w:p>
    <w:p w14:paraId="6F1866D1" w14:textId="4C11A70D" w:rsidR="00550F9E" w:rsidRPr="00B11777" w:rsidRDefault="00550F9E" w:rsidP="00B11777">
      <w:pPr>
        <w:pStyle w:val="ListeParagraf"/>
        <w:numPr>
          <w:ilvl w:val="0"/>
          <w:numId w:val="25"/>
        </w:numPr>
        <w:jc w:val="both"/>
      </w:pPr>
      <w:r w:rsidRPr="00B11777">
        <w:t>Ön Mali Kontrol alt biriminde, maaş ve ek ders ödemeleri ön incelemeleri, TÜBİTAK ve Bilimsel Araştırma Projeleri ön incelemeleri, cari ve yatırım giderleri ön incelemeleri, Bütçe ve personel işlemlerine ilişkin ön incelemeler yapılmaktadır.</w:t>
      </w:r>
    </w:p>
    <w:p w14:paraId="12BC7DF9" w14:textId="1FDCC780" w:rsidR="00454321" w:rsidRDefault="00550F9E" w:rsidP="00B11777">
      <w:pPr>
        <w:pStyle w:val="ListeParagraf"/>
        <w:numPr>
          <w:ilvl w:val="0"/>
          <w:numId w:val="25"/>
        </w:numPr>
        <w:jc w:val="both"/>
      </w:pPr>
      <w:r w:rsidRPr="00B11777">
        <w:t>Ön Mali Kontrole tabi tutulan ihale dosyaları incelenmiş olup ilgili birim tarafından onaylanmıştır.</w:t>
      </w:r>
    </w:p>
    <w:p w14:paraId="73DE47DF" w14:textId="61B35410" w:rsidR="00CB3C7C" w:rsidRDefault="00CB3C7C" w:rsidP="00CB3C7C">
      <w:pPr>
        <w:pStyle w:val="ListeParagraf"/>
        <w:jc w:val="both"/>
      </w:pPr>
    </w:p>
    <w:p w14:paraId="37ACDB7B" w14:textId="4346A240" w:rsidR="00BC62E3" w:rsidRDefault="00BC62E3" w:rsidP="00CB3C7C">
      <w:pPr>
        <w:pStyle w:val="ListeParagraf"/>
        <w:jc w:val="both"/>
        <w:rPr>
          <w:b/>
        </w:rPr>
      </w:pPr>
      <w:r w:rsidRPr="00BC62E3">
        <w:rPr>
          <w:b/>
        </w:rPr>
        <w:t>Muhasebe, Kesin Hesap ve Raporlama Şube Müdürlüğü</w:t>
      </w:r>
    </w:p>
    <w:p w14:paraId="07CB40C1" w14:textId="1B7FD4E0" w:rsidR="00BC62E3" w:rsidRDefault="00BC62E3" w:rsidP="00CB3C7C">
      <w:pPr>
        <w:pStyle w:val="ListeParagraf"/>
        <w:jc w:val="both"/>
        <w:rPr>
          <w:b/>
        </w:rPr>
      </w:pPr>
    </w:p>
    <w:p w14:paraId="12166806" w14:textId="475688A0" w:rsidR="00BC62E3" w:rsidRDefault="00BC62E3" w:rsidP="00CB3C7C">
      <w:pPr>
        <w:pStyle w:val="ListeParagraf"/>
        <w:jc w:val="both"/>
        <w:rPr>
          <w:i/>
        </w:rPr>
      </w:pPr>
      <w:r w:rsidRPr="00BC62E3">
        <w:rPr>
          <w:i/>
        </w:rPr>
        <w:t>Muhasebe Kesin hesap ve Rap. Birimi</w:t>
      </w:r>
    </w:p>
    <w:p w14:paraId="5DC42ACE" w14:textId="0A968AC4" w:rsidR="00BC62E3" w:rsidRDefault="00BC62E3" w:rsidP="00CB3C7C">
      <w:pPr>
        <w:pStyle w:val="ListeParagraf"/>
        <w:jc w:val="both"/>
        <w:rPr>
          <w:i/>
        </w:rPr>
      </w:pPr>
      <w:r>
        <w:rPr>
          <w:i/>
        </w:rPr>
        <w:t>Taşınır Kayıt Kontrol Birimi</w:t>
      </w:r>
    </w:p>
    <w:p w14:paraId="6B92E2F6" w14:textId="77777777" w:rsidR="00F02A5D" w:rsidRDefault="00F02A5D" w:rsidP="00CB3C7C">
      <w:pPr>
        <w:pStyle w:val="ListeParagraf"/>
        <w:jc w:val="both"/>
        <w:rPr>
          <w:i/>
        </w:rPr>
      </w:pPr>
    </w:p>
    <w:p w14:paraId="3DF76882" w14:textId="77777777" w:rsidR="00F02A5D" w:rsidRPr="00F02A5D" w:rsidRDefault="00F02A5D" w:rsidP="00F02A5D">
      <w:pPr>
        <w:pStyle w:val="ListeParagraf"/>
        <w:jc w:val="both"/>
        <w:rPr>
          <w:b/>
        </w:rPr>
      </w:pPr>
      <w:r w:rsidRPr="00F02A5D">
        <w:rPr>
          <w:b/>
        </w:rPr>
        <w:t>Gelir ve Alacakların Tahsili</w:t>
      </w:r>
    </w:p>
    <w:p w14:paraId="2443C97A" w14:textId="58CEFEAB" w:rsidR="00F02A5D" w:rsidRDefault="00F02A5D" w:rsidP="00F02A5D">
      <w:pPr>
        <w:jc w:val="both"/>
      </w:pPr>
      <w:r w:rsidRPr="00F02A5D">
        <w:t>Şube Müdürlüğü, Muhasebe Yetkilileri aracılığıyla tarh ve tahakkuk edilerek tahsil edilebilir hale gelmiş gelir ve alacakları nakden veya mahsuben tahsil eder.</w:t>
      </w:r>
    </w:p>
    <w:p w14:paraId="180CBD6A" w14:textId="17A9E21F" w:rsidR="0064790A" w:rsidRDefault="0064790A" w:rsidP="00F02A5D">
      <w:pPr>
        <w:jc w:val="both"/>
        <w:rPr>
          <w:b/>
        </w:rPr>
      </w:pPr>
      <w:r>
        <w:t xml:space="preserve">             </w:t>
      </w:r>
      <w:r w:rsidRPr="0064790A">
        <w:rPr>
          <w:b/>
        </w:rPr>
        <w:t>Gider ve Borçların Ödenmesi</w:t>
      </w:r>
    </w:p>
    <w:p w14:paraId="6B547B0D" w14:textId="496ADC84" w:rsidR="0064790A" w:rsidRDefault="0064790A" w:rsidP="00F02A5D">
      <w:pPr>
        <w:jc w:val="both"/>
      </w:pPr>
      <w:r w:rsidRPr="0064790A">
        <w:t>Gider ve borçlar harcama yetkilisinin onayı ile muhasebe yetkilisi tarafından hak sahiplerine ödenir. Üniversitemiz adına tahakkuk eden gider ve borçlar hak sahiplerine, Ödeme Emri Belgesinde hata ve noksanlık yoksa Müdürlüğe intikalinden itibaren 4 iş günü içerisinde ödenmekte, hata ve noksanlık bulunması halinde hata ve noksanlığın tespitini izleyen iş günü yazılı olarak ilgili harcama birimine iade edilmekte, düzeltilmesini müteakiben 2 iş günü içerisinde ödemesi yapılmaktadır.</w:t>
      </w:r>
    </w:p>
    <w:p w14:paraId="239A9403" w14:textId="5505EABE" w:rsidR="00003A0B" w:rsidRDefault="00003A0B" w:rsidP="00F02A5D">
      <w:pPr>
        <w:jc w:val="both"/>
        <w:rPr>
          <w:b/>
        </w:rPr>
      </w:pPr>
      <w:r>
        <w:rPr>
          <w:b/>
        </w:rPr>
        <w:t xml:space="preserve">          </w:t>
      </w:r>
      <w:r w:rsidRPr="00003A0B">
        <w:rPr>
          <w:b/>
        </w:rPr>
        <w:t>Üniversite Kesin Hesabının Hazırlanması</w:t>
      </w:r>
    </w:p>
    <w:p w14:paraId="5F0B6E43" w14:textId="57CF4AC1" w:rsidR="00844860" w:rsidRDefault="00844860" w:rsidP="00F02A5D">
      <w:pPr>
        <w:jc w:val="both"/>
      </w:pPr>
      <w:r w:rsidRPr="00844860">
        <w:t>Üniversite Kesin Hesabı bu Şube Müdürlüğü tarafından hazırlanarak Milli Eğitim Bakanı, Rektör ve Strateji Geliştirme Daire Başkanlığı tarafından onaylanır; Hazine ve Maliye Bakanlığına, Yüksek Öğretim Kurumuna ve TBMM Plan Bütçe Komisyonuna gönderilir.</w:t>
      </w:r>
    </w:p>
    <w:p w14:paraId="4673C014" w14:textId="5D4367E6" w:rsidR="00844860" w:rsidRDefault="00844860" w:rsidP="00F02A5D">
      <w:pPr>
        <w:jc w:val="both"/>
      </w:pPr>
      <w:r w:rsidRPr="00844860">
        <w:t>Mali işlemlerin muhasebeleştirilmesi işlemleri bu şube müdürlüğü tarafından Üniversitemizin tabi olduğu Merkezi Yönetim Muhasebe Yönetmeliğinde belirtilen muhasebeleştirme belgeleri ve hususları çerçevesinde yapılır. Para ve parayla ifade edilebilen değerler ile emanetleri almakta ve saklamaktadır.</w:t>
      </w:r>
    </w:p>
    <w:p w14:paraId="7DF5BDE4" w14:textId="0E73948D" w:rsidR="00F86729" w:rsidRDefault="00F86729" w:rsidP="00F02A5D">
      <w:pPr>
        <w:jc w:val="both"/>
        <w:rPr>
          <w:b/>
        </w:rPr>
      </w:pPr>
      <w:r>
        <w:rPr>
          <w:b/>
        </w:rPr>
        <w:lastRenderedPageBreak/>
        <w:t xml:space="preserve">             </w:t>
      </w:r>
      <w:r w:rsidRPr="00F86729">
        <w:rPr>
          <w:b/>
        </w:rPr>
        <w:t>Mali İşlemlerin Muhasebeleştirilmesi</w:t>
      </w:r>
    </w:p>
    <w:p w14:paraId="0DD6C694" w14:textId="77777777" w:rsidR="00F86729" w:rsidRDefault="00F86729" w:rsidP="00F86729">
      <w:pPr>
        <w:pStyle w:val="ListeParagraf"/>
        <w:numPr>
          <w:ilvl w:val="0"/>
          <w:numId w:val="26"/>
        </w:numPr>
        <w:jc w:val="both"/>
      </w:pPr>
      <w:r>
        <w:t>Muhasebeleştirme işlemleri bu şube müdürlüğü tarafından Üniversitemizin tabi olduğu Merkezi Yönetim Muhasebe Yönetmeliğinde belirtilen muhasebeleştirme belgeleri ve hususları çerçevesinde yapılır. Para ve parayla ifade edilebilen değerler ile emanetleri almakta ve saklamaktadır.</w:t>
      </w:r>
    </w:p>
    <w:p w14:paraId="038CDD8F" w14:textId="0F3576C0" w:rsidR="00F86729" w:rsidRDefault="00F86729" w:rsidP="00F86729">
      <w:pPr>
        <w:pStyle w:val="ListeParagraf"/>
        <w:numPr>
          <w:ilvl w:val="0"/>
          <w:numId w:val="26"/>
        </w:numPr>
        <w:jc w:val="both"/>
      </w:pPr>
      <w:r>
        <w:t>Taşınır ve taşınmazların kaydının tutulması.</w:t>
      </w:r>
    </w:p>
    <w:p w14:paraId="4E1C567E" w14:textId="08142FE5" w:rsidR="00F86729" w:rsidRDefault="00F86729" w:rsidP="00F86729">
      <w:pPr>
        <w:pStyle w:val="ListeParagraf"/>
        <w:numPr>
          <w:ilvl w:val="0"/>
          <w:numId w:val="26"/>
        </w:numPr>
        <w:jc w:val="both"/>
      </w:pPr>
      <w:r>
        <w:t>Mevzuata göre Üniversitemiz birimlerinin mülkiyetinde veya idareye tahsisli olan ya da idarenin kullanımında bulunan taşınır ve taşınmazları ile bunlara ilişkin işlemlerin kayıtlarının mali hizmetler birimince konsolide edilerek idarenin taşınır ve taşınmaz kayıtları oluşturulur. Mali yönetim dönemine ilişkin icmal cetvelleri ve raporlar Muhasebe, Kesin Hesap ve Raporlama Şube Müdürlüğünce hazırlanır.</w:t>
      </w:r>
    </w:p>
    <w:p w14:paraId="302F0BAC" w14:textId="6D6034F4" w:rsidR="00F86729" w:rsidRDefault="00F86729" w:rsidP="00F86729">
      <w:pPr>
        <w:pStyle w:val="ListeParagraf"/>
        <w:numPr>
          <w:ilvl w:val="0"/>
          <w:numId w:val="26"/>
        </w:numPr>
        <w:jc w:val="both"/>
      </w:pPr>
      <w:r>
        <w:t>Mali istatistiklerin hazırlanması.</w:t>
      </w:r>
    </w:p>
    <w:p w14:paraId="17DF8E8B" w14:textId="4DA1A1ED" w:rsidR="00F86729" w:rsidRDefault="00F86729" w:rsidP="00F86729">
      <w:pPr>
        <w:pStyle w:val="ListeParagraf"/>
        <w:numPr>
          <w:ilvl w:val="0"/>
          <w:numId w:val="26"/>
        </w:numPr>
        <w:jc w:val="both"/>
      </w:pPr>
      <w:r>
        <w:t>Üniversitemiz mali istatistiklerinin hazırlanmasına dayanak teşkil eden istatistiksel bilgiler Muhasebe, Kesin Hesap ve Raporlama Şube Müdürlüğü tarafından hazırlanarak Maliye Bakanlığına gönderilir.</w:t>
      </w:r>
    </w:p>
    <w:p w14:paraId="766C21CA" w14:textId="423ED991" w:rsidR="00F86729" w:rsidRDefault="00F86729" w:rsidP="00F86729">
      <w:pPr>
        <w:pStyle w:val="ListeParagraf"/>
        <w:numPr>
          <w:ilvl w:val="0"/>
          <w:numId w:val="26"/>
        </w:numPr>
        <w:jc w:val="both"/>
      </w:pPr>
      <w:r>
        <w:t>Mali işlemlerin raporlanması.</w:t>
      </w:r>
    </w:p>
    <w:p w14:paraId="0316A48B" w14:textId="4C66B756" w:rsidR="00F86729" w:rsidRDefault="00F86729" w:rsidP="00F86729">
      <w:pPr>
        <w:pStyle w:val="ListeParagraf"/>
        <w:numPr>
          <w:ilvl w:val="0"/>
          <w:numId w:val="26"/>
        </w:numPr>
        <w:jc w:val="both"/>
      </w:pPr>
      <w:r>
        <w:t>Tüm rapor, cetvel ve belgeler hazırlandıktan sonra bir örneği Muhasebe, Kesin Hesap ve Raporlama Şube Müdürlüğü tarafından ilgili yerlere gönderilir.</w:t>
      </w:r>
    </w:p>
    <w:p w14:paraId="1B9441E6" w14:textId="21B0DE5C" w:rsidR="006E2028" w:rsidRDefault="006E2028" w:rsidP="006E2028">
      <w:pPr>
        <w:pStyle w:val="ListeParagraf"/>
        <w:jc w:val="both"/>
      </w:pPr>
    </w:p>
    <w:p w14:paraId="194F460B" w14:textId="7612C1BE" w:rsidR="006E2028" w:rsidRDefault="006E2028" w:rsidP="006E2028">
      <w:pPr>
        <w:pStyle w:val="ListeParagraf"/>
        <w:jc w:val="both"/>
        <w:rPr>
          <w:b/>
        </w:rPr>
      </w:pPr>
      <w:r w:rsidRPr="006E2028">
        <w:rPr>
          <w:b/>
        </w:rPr>
        <w:t>Diğer İşlemler</w:t>
      </w:r>
    </w:p>
    <w:p w14:paraId="489F7C4D" w14:textId="77777777" w:rsidR="008332ED" w:rsidRDefault="008332ED" w:rsidP="006E2028">
      <w:pPr>
        <w:pStyle w:val="ListeParagraf"/>
        <w:jc w:val="both"/>
        <w:rPr>
          <w:b/>
        </w:rPr>
      </w:pPr>
    </w:p>
    <w:p w14:paraId="560C5267" w14:textId="77777777" w:rsidR="006E2028" w:rsidRDefault="006E2028" w:rsidP="006E2028">
      <w:pPr>
        <w:pStyle w:val="ListeParagraf"/>
        <w:numPr>
          <w:ilvl w:val="0"/>
          <w:numId w:val="27"/>
        </w:numPr>
        <w:jc w:val="both"/>
      </w:pPr>
      <w:r>
        <w:t>27.09.2006 tarih ve 11058 sayılı Kamu Zararlarının Tahsiline İlişkin Usul ve Esaslar Hakkında Yönetmelik uyarınca bildirilen alacakların muhasebe işlemleri yürütülmektedir.</w:t>
      </w:r>
    </w:p>
    <w:p w14:paraId="31C228C3" w14:textId="3FF13877" w:rsidR="006E2028" w:rsidRDefault="006E2028" w:rsidP="006E2028">
      <w:pPr>
        <w:pStyle w:val="ListeParagraf"/>
        <w:numPr>
          <w:ilvl w:val="0"/>
          <w:numId w:val="27"/>
        </w:numPr>
        <w:jc w:val="both"/>
      </w:pPr>
      <w:r>
        <w:t>İhale biriminden talep olması halinde İhale Komisyonlarına üye olarak katılım sağlanmaktadır.</w:t>
      </w:r>
    </w:p>
    <w:p w14:paraId="00A29789" w14:textId="35543FE8" w:rsidR="006E2028" w:rsidRDefault="006E2028" w:rsidP="006E2028">
      <w:pPr>
        <w:pStyle w:val="ListeParagraf"/>
        <w:numPr>
          <w:ilvl w:val="0"/>
          <w:numId w:val="27"/>
        </w:numPr>
        <w:jc w:val="both"/>
      </w:pPr>
      <w:r>
        <w:t xml:space="preserve">Muhasebe Birimimizce, harcama birimlerinden gelen her türlü personel istihkakı (maaş, ek ders, harcırah, avans vb.), müteahhit hak edişleri, mamul mal ve hizmet bedelleri, sosyal güvenlik primi kesintileri, Vergi Dairesine beyanname vermek suretiyle Gelir Vergisi, Damga Vergisi, KDV </w:t>
      </w:r>
      <w:r w:rsidR="005B0498">
        <w:t>tevkif atı</w:t>
      </w:r>
      <w:r>
        <w:t>, Emekli Sandığı kesintileri, personel ücretlerinden yapılan icra kesintileri, TÜBİTAK Projeleri, Bilimsel Araştırma Projeleri, Avrupa Birliği Hibeleri, elektrik, su ve haberleşme ücretleri ödenmektedir.</w:t>
      </w:r>
    </w:p>
    <w:p w14:paraId="2C28734F" w14:textId="33443D4D" w:rsidR="006E2028" w:rsidRDefault="006E2028" w:rsidP="006E2028">
      <w:pPr>
        <w:pStyle w:val="ListeParagraf"/>
        <w:numPr>
          <w:ilvl w:val="0"/>
          <w:numId w:val="27"/>
        </w:numPr>
        <w:jc w:val="both"/>
      </w:pPr>
      <w:r>
        <w:t>Ödeme emirleri, muhasebe birimine geliş tarihinden itibaren, kısa bir süre içinde incelenir, uygun bulunanlar muhasebeleştirilerek tutarları hak sahiplerinin banka hesabına yatırılır. Eksik veya hatalı ödeme emri belgesi ve eki belgeler, düzeltilmek veya tamamlanmak üzere en geç, hata veya eksikliğin tespit edildiği günü izleyen iş günü içerisinde gerekçeleriyle birlikte harcama yetkilisine yazı olarak gönderilir.</w:t>
      </w:r>
    </w:p>
    <w:p w14:paraId="6B69CE01" w14:textId="77777777" w:rsidR="008B5486" w:rsidRDefault="008B5486" w:rsidP="008B5486">
      <w:pPr>
        <w:pStyle w:val="ListeParagraf"/>
        <w:numPr>
          <w:ilvl w:val="0"/>
          <w:numId w:val="27"/>
        </w:numPr>
        <w:jc w:val="both"/>
      </w:pPr>
      <w:r>
        <w:t>Banka hesaplarımız yatırılan her türlü para ile avans kapama işlemleri yukarıda sayılan ödeme ve tahsilata ilişkin muhasebeleştirme işlemleri ile ödenekli gider işlemlerinin mahsubu yapılmaktadır.</w:t>
      </w:r>
    </w:p>
    <w:p w14:paraId="5510E304" w14:textId="429E3467" w:rsidR="008B5486" w:rsidRDefault="008B5486" w:rsidP="008B5486">
      <w:pPr>
        <w:pStyle w:val="ListeParagraf"/>
        <w:numPr>
          <w:ilvl w:val="0"/>
          <w:numId w:val="27"/>
        </w:numPr>
        <w:jc w:val="both"/>
      </w:pPr>
      <w:r>
        <w:t xml:space="preserve"> Mali raporlar, Muhasebe Birimimizce, Devlet Muhasebesi Standartları Kurulu tarafından belirlenen standartlara, kamu idarelerinin tabi olduğu muhasebe yönetmeliklerine ve muhasebe kayıtlarına uygun olarak düzenlenir ve mevzuatında belirlenen sürelerde ilgili mercilere gönderilir.</w:t>
      </w:r>
    </w:p>
    <w:p w14:paraId="03E1E49A" w14:textId="4CE9A9FC" w:rsidR="008B5486" w:rsidRDefault="008B5486" w:rsidP="008B5486">
      <w:pPr>
        <w:pStyle w:val="ListeParagraf"/>
        <w:numPr>
          <w:ilvl w:val="0"/>
          <w:numId w:val="27"/>
        </w:numPr>
        <w:jc w:val="both"/>
      </w:pPr>
      <w:r>
        <w:t>202</w:t>
      </w:r>
      <w:r w:rsidR="00300AF2">
        <w:t xml:space="preserve">3 </w:t>
      </w:r>
      <w:r>
        <w:t>yılı banka işlemleri sonucunda banka hesap hareketleri kontrol edilerek gerekli muhasebe kayıtları yapılmıştır.</w:t>
      </w:r>
    </w:p>
    <w:p w14:paraId="0C0B9AC0" w14:textId="01BF7467" w:rsidR="008B5486" w:rsidRDefault="008B5486" w:rsidP="008B5486">
      <w:pPr>
        <w:pStyle w:val="ListeParagraf"/>
        <w:numPr>
          <w:ilvl w:val="0"/>
          <w:numId w:val="27"/>
        </w:numPr>
        <w:jc w:val="both"/>
      </w:pPr>
      <w:r>
        <w:t>Aylık mizanlar kontrol edilerek kayıtlar gözden geçirilmiş ve ay sonu işlemleri yapılmıştır.</w:t>
      </w:r>
    </w:p>
    <w:p w14:paraId="343C7112" w14:textId="7D29B492" w:rsidR="008B5486" w:rsidRDefault="008B5486" w:rsidP="008B5486">
      <w:pPr>
        <w:pStyle w:val="ListeParagraf"/>
        <w:numPr>
          <w:ilvl w:val="0"/>
          <w:numId w:val="27"/>
        </w:numPr>
        <w:jc w:val="both"/>
      </w:pPr>
      <w:r>
        <w:t>202</w:t>
      </w:r>
      <w:r w:rsidR="00300AF2">
        <w:t>3</w:t>
      </w:r>
      <w:r>
        <w:t xml:space="preserve"> Yılı Kesin Hesap Cetveli hazırlanmıştır.</w:t>
      </w:r>
    </w:p>
    <w:p w14:paraId="0DCA97A8" w14:textId="51095FCA" w:rsidR="008B5486" w:rsidRDefault="008B5486" w:rsidP="008B5486">
      <w:pPr>
        <w:pStyle w:val="ListeParagraf"/>
        <w:numPr>
          <w:ilvl w:val="0"/>
          <w:numId w:val="27"/>
        </w:numPr>
        <w:jc w:val="both"/>
      </w:pPr>
      <w:r>
        <w:lastRenderedPageBreak/>
        <w:t>Sayıştay Başkanlığına Muhasebe Kesin Hesap ve Raporlama Müdürlüğünce Mali dönemler itibariyle gönderilmesi gerekli belgeler gönderilmiştir.</w:t>
      </w:r>
    </w:p>
    <w:p w14:paraId="3028D2E3" w14:textId="4C53FC54" w:rsidR="008B5486" w:rsidRDefault="008B5486" w:rsidP="008B5486">
      <w:pPr>
        <w:pStyle w:val="ListeParagraf"/>
        <w:numPr>
          <w:ilvl w:val="0"/>
          <w:numId w:val="27"/>
        </w:numPr>
        <w:jc w:val="both"/>
      </w:pPr>
      <w:r>
        <w:t>Üniversitemiz personeli için göreve başlama, görevden ayrılma, özlük hakları ile ilgili işlemler gerçekleştirilmiştir.</w:t>
      </w:r>
    </w:p>
    <w:p w14:paraId="292F138D" w14:textId="0096442B" w:rsidR="008B5486" w:rsidRDefault="008B5486" w:rsidP="008B5486">
      <w:pPr>
        <w:pStyle w:val="ListeParagraf"/>
        <w:numPr>
          <w:ilvl w:val="0"/>
          <w:numId w:val="27"/>
        </w:numPr>
        <w:jc w:val="both"/>
      </w:pPr>
      <w:r>
        <w:t xml:space="preserve"> 202</w:t>
      </w:r>
      <w:r w:rsidR="00300AF2">
        <w:t>3</w:t>
      </w:r>
      <w:r>
        <w:t xml:space="preserve"> Yılı hazırlanan Yönetim Dönemi Cetveli Sayıştay Başkanlığına gönderilmiştir.</w:t>
      </w:r>
    </w:p>
    <w:p w14:paraId="5BF094E7" w14:textId="4D430A97" w:rsidR="006E2028" w:rsidRDefault="008B5486" w:rsidP="008B5486">
      <w:pPr>
        <w:pStyle w:val="ListeParagraf"/>
        <w:numPr>
          <w:ilvl w:val="0"/>
          <w:numId w:val="27"/>
        </w:numPr>
        <w:jc w:val="both"/>
      </w:pPr>
      <w:r>
        <w:t>Aylık Muhtasar, KDV ve Damga Vergisi Beyannameleri düzenlenerek bağlı olduğumuz Vergi Dairesi Müdürlüğüne gönderilmiş ve ödemeleri yapılmıştır.</w:t>
      </w:r>
    </w:p>
    <w:p w14:paraId="1FFA211F" w14:textId="59D559B5" w:rsidR="00970238" w:rsidRDefault="00970238" w:rsidP="00970238">
      <w:pPr>
        <w:pStyle w:val="ListeParagraf"/>
        <w:jc w:val="both"/>
      </w:pPr>
    </w:p>
    <w:p w14:paraId="68DF5E7A" w14:textId="4FA286D2" w:rsidR="00970238" w:rsidRDefault="00970238" w:rsidP="00970238">
      <w:pPr>
        <w:pStyle w:val="Balk2"/>
      </w:pPr>
      <w:bookmarkStart w:id="14" w:name="_Toc125467379"/>
      <w:r>
        <w:t>6-YÖNETİM İÇ KONTROL SİSTEMİ</w:t>
      </w:r>
      <w:bookmarkEnd w:id="14"/>
    </w:p>
    <w:p w14:paraId="291B0407" w14:textId="0C763CF0" w:rsidR="00970238" w:rsidRDefault="00970238" w:rsidP="00970238"/>
    <w:p w14:paraId="21E6C9E8" w14:textId="77777777" w:rsidR="00970238" w:rsidRDefault="00970238" w:rsidP="009701D4">
      <w:pPr>
        <w:jc w:val="both"/>
      </w:pPr>
      <w:r>
        <w:t>Bayburt Üniversitesi Strateji Geliştirme Daire Başkanlığı 5018 sayılı Kamu Mali Yönetim ve Kontrol Kanununun 60. maddesinde sayılan görev ve mali hizmetleri yürütmek üzere 26084 sayılı Resmî Gazetede yayınlanan 2006/9972 karar sayısı ile Strateji Geliştirme Birimlerinin Çalışma Usul ve Esasları Hakkında Yönetmeliğe uygun olarak içyapısını oluşturmakta ve bu esaslar dâhilinde hizmet vermektedir. Strateji Geliştirme Daire Başkanlığı; Bütçe ve Performans Programı Şube Müdürlüğü, Stratejik Yönetim ve Planlama Şube Müdürlüğü, İç Kontrol ve Ön Mali Kontrol Şube Müdürlüğü, Muhasebe, Kesin Hesap ve Raporlama Şube Müdürlüğü olmak üzere 4 alt birimden oluşmaktadır.</w:t>
      </w:r>
    </w:p>
    <w:p w14:paraId="479C62CC" w14:textId="63252FEC" w:rsidR="009A1284" w:rsidRDefault="00970238" w:rsidP="009701D4">
      <w:pPr>
        <w:jc w:val="both"/>
      </w:pPr>
      <w:r>
        <w:t>5018 sayılı Kanun ile kamu idarelerinin mali yönetim ve kontrolünün, iç kontrol sistemi ve dış denetim mekanizmalarıyla yapılması öngörülmüştür.</w:t>
      </w:r>
    </w:p>
    <w:p w14:paraId="2F0C861A" w14:textId="5E8AC591" w:rsidR="00970238" w:rsidRDefault="00970238" w:rsidP="009701D4">
      <w:pPr>
        <w:jc w:val="both"/>
      </w:pPr>
      <w:r>
        <w:t>5018 sayılı Kanuna göre, İç Kontrol Sistemi harcama birimleri, muhasebe ve mali hizmetler ile ön mali kontrol ve iç denetimden oluşmaktadır.</w:t>
      </w:r>
    </w:p>
    <w:p w14:paraId="20168C7A" w14:textId="2A0A5586" w:rsidR="002A596F" w:rsidRDefault="00970238" w:rsidP="009701D4">
      <w:pPr>
        <w:jc w:val="both"/>
      </w:pPr>
      <w:r w:rsidRPr="00970238">
        <w:t>Üniversitemiz harcama birimleri, kurumsal kodları altında öngörülen ödeneklerden yaptıkları harcamalarında süreç kontrolüne uygun olarak ön mali kontrol yapmaktadır. Ayrıca, Başkanlığımız Ön Mali Kontrol ve Muhasebe Kesin Hesap ve Raporlama birimlerinde de ön mali kontrol yapılmaktadır.</w:t>
      </w:r>
    </w:p>
    <w:p w14:paraId="5EC644D7" w14:textId="6F7A67C6" w:rsidR="002A596F" w:rsidRDefault="002A596F" w:rsidP="002A596F">
      <w:pPr>
        <w:pStyle w:val="Balk1"/>
      </w:pPr>
      <w:bookmarkStart w:id="15" w:name="_Toc125467380"/>
      <w:r>
        <w:t>2-AMAÇ VE HEDEFLER</w:t>
      </w:r>
      <w:bookmarkEnd w:id="15"/>
    </w:p>
    <w:p w14:paraId="45EC0F57" w14:textId="77777777" w:rsidR="002A596F" w:rsidRPr="002A596F" w:rsidRDefault="002A596F" w:rsidP="002A596F"/>
    <w:p w14:paraId="7E919EE9" w14:textId="0889D6C4" w:rsidR="002A596F" w:rsidRDefault="002A596F" w:rsidP="002A596F">
      <w:pPr>
        <w:pStyle w:val="Balk2"/>
      </w:pPr>
      <w:bookmarkStart w:id="16" w:name="_Toc125467381"/>
      <w:r>
        <w:t>A-BAŞKANLIĞIMIZ AMAÇ VE HEDERLERİ</w:t>
      </w:r>
      <w:bookmarkEnd w:id="16"/>
    </w:p>
    <w:p w14:paraId="2B00D6E6" w14:textId="77777777" w:rsidR="00384043" w:rsidRPr="00384043" w:rsidRDefault="00384043" w:rsidP="00384043"/>
    <w:tbl>
      <w:tblPr>
        <w:tblStyle w:val="KlavuzuTablo4-Vurgu5"/>
        <w:tblW w:w="0" w:type="auto"/>
        <w:tblLook w:val="04A0" w:firstRow="1" w:lastRow="0" w:firstColumn="1" w:lastColumn="0" w:noHBand="0" w:noVBand="1"/>
      </w:tblPr>
      <w:tblGrid>
        <w:gridCol w:w="9062"/>
      </w:tblGrid>
      <w:tr w:rsidR="00384043" w:rsidRPr="00454F93" w14:paraId="097936FA" w14:textId="77777777" w:rsidTr="003840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E3E5CC2" w14:textId="77777777" w:rsidR="00384043" w:rsidRPr="00454F93" w:rsidRDefault="00384043" w:rsidP="00797006">
            <w:pPr>
              <w:rPr>
                <w:b w:val="0"/>
              </w:rPr>
            </w:pPr>
            <w:r w:rsidRPr="00454F93">
              <w:rPr>
                <w:b w:val="0"/>
              </w:rPr>
              <w:t>Amaç 1: Üniversitenin Mali Yönetim Sistemini Yapılandırmak, Güçlendirmek, Kurumsallaştırmak Ve İş Birliği Sağlamak</w:t>
            </w:r>
          </w:p>
        </w:tc>
      </w:tr>
      <w:tr w:rsidR="00384043" w:rsidRPr="00454F93" w14:paraId="2557A021" w14:textId="77777777" w:rsidTr="003840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A3EC6A7" w14:textId="77777777" w:rsidR="00384043" w:rsidRPr="00454F93" w:rsidRDefault="00384043" w:rsidP="00797006">
            <w:pPr>
              <w:rPr>
                <w:b w:val="0"/>
                <w:i/>
              </w:rPr>
            </w:pPr>
            <w:r w:rsidRPr="00454F93">
              <w:rPr>
                <w:b w:val="0"/>
                <w:i/>
              </w:rPr>
              <w:t>Hedef 1: Muhasebe İşlemlerinin Mevzuata Uygun, Zamanında, Doğru Bir Şekilde Yapılması, Raporlanması Ve Analiz Edilerek Yönetim Bilgisine Dönüştürülmesinin Sağlanması.</w:t>
            </w:r>
          </w:p>
        </w:tc>
      </w:tr>
      <w:tr w:rsidR="00384043" w:rsidRPr="00454F93" w14:paraId="73F7A09F" w14:textId="77777777" w:rsidTr="00384043">
        <w:tc>
          <w:tcPr>
            <w:cnfStyle w:val="001000000000" w:firstRow="0" w:lastRow="0" w:firstColumn="1" w:lastColumn="0" w:oddVBand="0" w:evenVBand="0" w:oddHBand="0" w:evenHBand="0" w:firstRowFirstColumn="0" w:firstRowLastColumn="0" w:lastRowFirstColumn="0" w:lastRowLastColumn="0"/>
            <w:tcW w:w="9062" w:type="dxa"/>
          </w:tcPr>
          <w:p w14:paraId="2DA6D2F4" w14:textId="77777777" w:rsidR="00384043" w:rsidRPr="00454F93" w:rsidRDefault="00384043" w:rsidP="00797006">
            <w:pPr>
              <w:rPr>
                <w:b w:val="0"/>
                <w:i/>
              </w:rPr>
            </w:pPr>
            <w:r w:rsidRPr="00454F93">
              <w:rPr>
                <w:b w:val="0"/>
                <w:i/>
              </w:rPr>
              <w:t>Hedef 2: Mali Kaynakların Etkin, Ekonomik Ve Verimli Bir Şekilde Kullanılmasının Sağlanması</w:t>
            </w:r>
          </w:p>
        </w:tc>
      </w:tr>
    </w:tbl>
    <w:p w14:paraId="1C83BCF8" w14:textId="763840AE" w:rsidR="00384043" w:rsidRDefault="00384043" w:rsidP="00384043"/>
    <w:tbl>
      <w:tblPr>
        <w:tblStyle w:val="KlavuzuTablo4-Vurgu5"/>
        <w:tblW w:w="0" w:type="auto"/>
        <w:tblLook w:val="04A0" w:firstRow="1" w:lastRow="0" w:firstColumn="1" w:lastColumn="0" w:noHBand="0" w:noVBand="1"/>
      </w:tblPr>
      <w:tblGrid>
        <w:gridCol w:w="9062"/>
      </w:tblGrid>
      <w:tr w:rsidR="00384043" w:rsidRPr="00454F93" w14:paraId="622F8328" w14:textId="77777777" w:rsidTr="00A44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A85E1D" w14:textId="77777777" w:rsidR="00384043" w:rsidRPr="00454F93" w:rsidRDefault="00384043" w:rsidP="00797006">
            <w:pPr>
              <w:rPr>
                <w:b w:val="0"/>
              </w:rPr>
            </w:pPr>
            <w:r w:rsidRPr="00454F93">
              <w:rPr>
                <w:b w:val="0"/>
              </w:rPr>
              <w:t>Amaç 2: Daire Başkanlığının Kurumsal Kapasitesini İnsan Kaynağı, Fiziki Ve Teknolojik Kaynaklar Açısından Geliştirmek</w:t>
            </w:r>
          </w:p>
        </w:tc>
      </w:tr>
      <w:tr w:rsidR="00384043" w:rsidRPr="00454F93" w14:paraId="27F3BF90" w14:textId="77777777" w:rsidTr="00A44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3C782DA" w14:textId="77777777" w:rsidR="00384043" w:rsidRPr="00454F93" w:rsidRDefault="00384043" w:rsidP="00797006">
            <w:pPr>
              <w:spacing w:after="150"/>
              <w:rPr>
                <w:rFonts w:ascii="Times New Roman" w:eastAsia="Times New Roman" w:hAnsi="Times New Roman" w:cs="Times New Roman"/>
                <w:b w:val="0"/>
                <w:i/>
                <w:color w:val="000000"/>
                <w:sz w:val="24"/>
                <w:szCs w:val="24"/>
                <w:lang w:eastAsia="tr-TR"/>
              </w:rPr>
            </w:pPr>
            <w:r w:rsidRPr="00454F93">
              <w:rPr>
                <w:rFonts w:ascii="Times New Roman" w:eastAsia="Times New Roman" w:hAnsi="Times New Roman" w:cs="Times New Roman"/>
                <w:b w:val="0"/>
                <w:i/>
                <w:color w:val="000000"/>
                <w:sz w:val="24"/>
                <w:szCs w:val="24"/>
                <w:lang w:eastAsia="tr-TR"/>
              </w:rPr>
              <w:t>Hedef 1: Nitelikli Personel Sayısını artırmak</w:t>
            </w:r>
          </w:p>
        </w:tc>
      </w:tr>
      <w:tr w:rsidR="00384043" w:rsidRPr="00454F93" w14:paraId="60E3152C" w14:textId="77777777" w:rsidTr="00A4447F">
        <w:tc>
          <w:tcPr>
            <w:cnfStyle w:val="001000000000" w:firstRow="0" w:lastRow="0" w:firstColumn="1" w:lastColumn="0" w:oddVBand="0" w:evenVBand="0" w:oddHBand="0" w:evenHBand="0" w:firstRowFirstColumn="0" w:firstRowLastColumn="0" w:lastRowFirstColumn="0" w:lastRowLastColumn="0"/>
            <w:tcW w:w="9062" w:type="dxa"/>
          </w:tcPr>
          <w:p w14:paraId="4D08AD09" w14:textId="77777777" w:rsidR="00384043" w:rsidRPr="00454F93" w:rsidRDefault="00384043" w:rsidP="00797006">
            <w:pPr>
              <w:spacing w:after="150"/>
              <w:rPr>
                <w:rFonts w:ascii="Times New Roman" w:eastAsia="Times New Roman" w:hAnsi="Times New Roman" w:cs="Times New Roman"/>
                <w:b w:val="0"/>
                <w:i/>
                <w:color w:val="000000"/>
                <w:sz w:val="24"/>
                <w:szCs w:val="24"/>
                <w:lang w:eastAsia="tr-TR"/>
              </w:rPr>
            </w:pPr>
            <w:r w:rsidRPr="00454F93">
              <w:rPr>
                <w:rFonts w:ascii="Times New Roman" w:eastAsia="Times New Roman" w:hAnsi="Times New Roman" w:cs="Times New Roman"/>
                <w:b w:val="0"/>
                <w:i/>
                <w:color w:val="000000"/>
                <w:sz w:val="24"/>
                <w:szCs w:val="24"/>
                <w:lang w:eastAsia="tr-TR"/>
              </w:rPr>
              <w:t xml:space="preserve">Hedef 2: Çalışma Ortamının İyileştirilmesi ve Teknolojik İmkanların Geliştirilmesi </w:t>
            </w:r>
          </w:p>
        </w:tc>
      </w:tr>
    </w:tbl>
    <w:p w14:paraId="459F2444" w14:textId="46F86044" w:rsidR="0082550E" w:rsidRPr="0082550E" w:rsidRDefault="0082550E" w:rsidP="0082550E">
      <w:pPr>
        <w:pStyle w:val="Balk2"/>
      </w:pPr>
      <w:bookmarkStart w:id="17" w:name="_Toc125467382"/>
      <w:r>
        <w:lastRenderedPageBreak/>
        <w:t>B-TEMEL POLİTİKALAR VE ÖNCELİKLER</w:t>
      </w:r>
      <w:bookmarkEnd w:id="17"/>
    </w:p>
    <w:p w14:paraId="16E5F03F" w14:textId="4191E9DE" w:rsidR="00384043" w:rsidRDefault="00A4447F" w:rsidP="0082550E">
      <w:pPr>
        <w:jc w:val="both"/>
        <w:rPr>
          <w:sz w:val="23"/>
          <w:szCs w:val="23"/>
        </w:rPr>
      </w:pPr>
      <w:r>
        <w:rPr>
          <w:sz w:val="23"/>
          <w:szCs w:val="23"/>
        </w:rPr>
        <w:t>Politika ve önceliklerimizin esas dayanağı Orta Vadeli Program ve On Birinci Kalkınma Planı olup bu program ve plandaki öncelikler doğrultusunda üniversitemiz misyon ve vizyonuna uygun faaliyetler gerçekleştirilmeye çalışılacaktır.</w:t>
      </w:r>
    </w:p>
    <w:p w14:paraId="15C5C956" w14:textId="63A406E8" w:rsidR="0082550E" w:rsidRDefault="0082550E" w:rsidP="0082550E">
      <w:pPr>
        <w:jc w:val="both"/>
        <w:rPr>
          <w:sz w:val="23"/>
          <w:szCs w:val="23"/>
        </w:rPr>
      </w:pPr>
      <w:r>
        <w:rPr>
          <w:sz w:val="23"/>
          <w:szCs w:val="23"/>
        </w:rPr>
        <w:t>Çalışma ortamının daha ergonomik hale getirilmesi; Başkanlığımız çalışma ortamının daha ergonomik hale getirilmesi çalışmaları kapsamında, fiziki ortamın ve teknolojik imkanların iyileştirilmesini hedeflemektedir. Çalışma ortamının iyileştirilmesi çalışmaları bizim için süreklilik arz eden bir konu olup, kaliteli iş ve hizmet üretimi için her zaman önceliklerimiz arasında olacaktır.</w:t>
      </w:r>
    </w:p>
    <w:p w14:paraId="77BF5EF0" w14:textId="5E13AC5D" w:rsidR="002025ED" w:rsidRDefault="0082550E" w:rsidP="0082550E">
      <w:pPr>
        <w:jc w:val="both"/>
      </w:pPr>
      <w:r>
        <w:t xml:space="preserve">Başbakanlığımızın temel önceliklerinden olan hizmet içi eğitim çalışmaları gerek mevzuatlar doğrultusunda gerek uygulamalar doğrultusunda sürekli olarak gerçekleşmektedir. </w:t>
      </w:r>
    </w:p>
    <w:p w14:paraId="7D2A6F79" w14:textId="48AF20AD" w:rsidR="00A148DA" w:rsidRDefault="0082550E" w:rsidP="0082550E">
      <w:pPr>
        <w:jc w:val="both"/>
      </w:pPr>
      <w:r>
        <w:t xml:space="preserve"> Gerekli görüldüğü takdirde kurum dışı eğitimlere de ilgili personel gönderilmektedir.</w:t>
      </w:r>
    </w:p>
    <w:p w14:paraId="7E9024C6" w14:textId="42D68D64" w:rsidR="00A148DA" w:rsidRDefault="00A148DA" w:rsidP="0082550E">
      <w:pPr>
        <w:jc w:val="both"/>
      </w:pPr>
      <w:r w:rsidRPr="00A148DA">
        <w:t>Yönetim Bilgi Sisteminin oluşturulması; Strateji Geliştirme Birimlerinin Çalışma Usul ve Esasları Hakkında Yönetmelik uyarınca Başkanlığımız Üniversitemiz Yönetim Bilgi Sistemini oluşturmakla yükümlü kılınmıştır. Sistemin oluşturulması yönetmeliğin verdiği bir yükümlülük olmasının yanı sıra Üniversitemiz açısından işlerin akışını hızlandıracağı, kolaylaştıracağı ve hata oranını minimuma düşüreceği için de önemlidir.</w:t>
      </w:r>
    </w:p>
    <w:p w14:paraId="3BFB1337" w14:textId="0A2CCFC5" w:rsidR="00B67A80" w:rsidRDefault="00B67A80" w:rsidP="0082550E">
      <w:pPr>
        <w:jc w:val="both"/>
      </w:pPr>
      <w:r w:rsidRPr="00B67A80">
        <w:t>Donanım eksikliğinin giderilmesi; Başkanlığımız başta bilgisayar olmak üzere işlerin yürütülmesini aksatan teknolojik ekipman, kırtasiye ve demirbaş eksikliklerinin büyük bir</w:t>
      </w:r>
      <w:r>
        <w:t xml:space="preserve"> </w:t>
      </w:r>
      <w:r w:rsidRPr="00B67A80">
        <w:t>kısmını tamamlamayı hedeflemektedir. Personelimizin rahat ve verimli çalışabilmesi için gerekli bilgisayar çevre birimleri ve parçaları ile günün şartlarına göre ihtiyaç duyulabilecek teknolojik ve diğer eksikliklerin tedarik edilmesi sonraki yıllarda da önceliklerimiz arasında yer alacaktır.</w:t>
      </w:r>
    </w:p>
    <w:p w14:paraId="742B81C5" w14:textId="441E4E2A" w:rsidR="00932F83" w:rsidRDefault="00932F83" w:rsidP="0082550E">
      <w:pPr>
        <w:jc w:val="both"/>
      </w:pPr>
    </w:p>
    <w:p w14:paraId="1C0CAE75" w14:textId="32F05462" w:rsidR="00932F83" w:rsidRDefault="00932F83" w:rsidP="00E1218C">
      <w:pPr>
        <w:pStyle w:val="Balk1"/>
      </w:pPr>
      <w:bookmarkStart w:id="18" w:name="_Toc125467383"/>
      <w:r>
        <w:t>3-FAALİYETLERE İLİŞKİN BİLGİ VE DEĞERLENDİRMELER</w:t>
      </w:r>
      <w:bookmarkEnd w:id="18"/>
    </w:p>
    <w:p w14:paraId="273D91A4" w14:textId="40DB120A" w:rsidR="00932F83" w:rsidRDefault="007D6367" w:rsidP="007D6367">
      <w:pPr>
        <w:pStyle w:val="Balk2"/>
      </w:pPr>
      <w:bookmarkStart w:id="19" w:name="_Toc125467384"/>
      <w:r>
        <w:t>A-MALİ BİLGİLER</w:t>
      </w:r>
      <w:bookmarkEnd w:id="19"/>
    </w:p>
    <w:p w14:paraId="2F4FE1D3" w14:textId="26972D7A" w:rsidR="006F72C8" w:rsidRDefault="006F72C8" w:rsidP="006F72C8"/>
    <w:p w14:paraId="56E0315D" w14:textId="0A584BED" w:rsidR="006F72C8" w:rsidRDefault="006F72C8" w:rsidP="005C02E8">
      <w:pPr>
        <w:pStyle w:val="Balk2"/>
      </w:pPr>
      <w:bookmarkStart w:id="20" w:name="_Toc125467385"/>
      <w:r>
        <w:t>1-Bütçe Uygulama Sonuçları</w:t>
      </w:r>
      <w:bookmarkEnd w:id="20"/>
    </w:p>
    <w:p w14:paraId="5D2D2AE5" w14:textId="6364A582" w:rsidR="006E7BA5" w:rsidRDefault="0000217A" w:rsidP="006F72C8">
      <w:r>
        <w:t>202</w:t>
      </w:r>
      <w:r w:rsidR="005B0498">
        <w:t>3</w:t>
      </w:r>
      <w:r>
        <w:t xml:space="preserve"> yılı bütçe işlemlerinde aşağıdaki tabloda görüldüğü gibi KBÖ:</w:t>
      </w:r>
      <w:r w:rsidR="008D10BD">
        <w:t xml:space="preserve"> </w:t>
      </w:r>
      <w:r w:rsidR="001402A8">
        <w:t>3.804.000</w:t>
      </w:r>
      <w:r w:rsidR="008D10BD">
        <w:t xml:space="preserve">   </w:t>
      </w:r>
      <w:r>
        <w:t xml:space="preserve"> TL olarak verilmiş yıl içerisinde eklenen</w:t>
      </w:r>
      <w:r w:rsidR="008D10BD">
        <w:t xml:space="preserve"> </w:t>
      </w:r>
      <w:r w:rsidR="001402A8">
        <w:t>9.500</w:t>
      </w:r>
      <w:r w:rsidR="008D10BD">
        <w:t xml:space="preserve"> </w:t>
      </w:r>
      <w:r w:rsidR="001402A8">
        <w:t>TL</w:t>
      </w:r>
      <w:r w:rsidR="008D10BD">
        <w:t xml:space="preserve"> </w:t>
      </w:r>
      <w:r>
        <w:t>ve düşülen</w:t>
      </w:r>
      <w:r w:rsidR="001402A8">
        <w:t xml:space="preserve">   669.624</w:t>
      </w:r>
      <w:r w:rsidR="008D10BD">
        <w:t xml:space="preserve"> </w:t>
      </w:r>
      <w:r>
        <w:t>TL olup yıl sonu harcama</w:t>
      </w:r>
      <w:r w:rsidR="008D10BD">
        <w:t xml:space="preserve"> </w:t>
      </w:r>
      <w:r w:rsidR="001402A8">
        <w:t>3.129.792</w:t>
      </w:r>
      <w:r>
        <w:t>TL olarak gerçekleşmiştir.</w:t>
      </w:r>
    </w:p>
    <w:p w14:paraId="5469224A" w14:textId="0FD77C07" w:rsidR="006E7BA5" w:rsidRPr="006E7BA5" w:rsidRDefault="006E7BA5" w:rsidP="006E7BA5">
      <w:pPr>
        <w:pStyle w:val="Balk2"/>
        <w:rPr>
          <w:rStyle w:val="GlVurgulama"/>
        </w:rPr>
      </w:pPr>
      <w:bookmarkStart w:id="21" w:name="_Toc125467386"/>
      <w:r w:rsidRPr="006E7BA5">
        <w:rPr>
          <w:rStyle w:val="GlVurgulama"/>
        </w:rPr>
        <w:t>Tablo 9: 202</w:t>
      </w:r>
      <w:r w:rsidR="005B0498">
        <w:rPr>
          <w:rStyle w:val="GlVurgulama"/>
        </w:rPr>
        <w:t>3</w:t>
      </w:r>
      <w:r w:rsidRPr="006E7BA5">
        <w:rPr>
          <w:rStyle w:val="GlVurgulama"/>
        </w:rPr>
        <w:t xml:space="preserve"> Yılı Bütçemizin Dağılımı</w:t>
      </w:r>
      <w:bookmarkEnd w:id="21"/>
    </w:p>
    <w:tbl>
      <w:tblPr>
        <w:tblStyle w:val="KlavuzTablo5Koyu-Vurgu1"/>
        <w:tblW w:w="0" w:type="auto"/>
        <w:tblLook w:val="04A0" w:firstRow="1" w:lastRow="0" w:firstColumn="1" w:lastColumn="0" w:noHBand="0" w:noVBand="1"/>
      </w:tblPr>
      <w:tblGrid>
        <w:gridCol w:w="1510"/>
        <w:gridCol w:w="1510"/>
        <w:gridCol w:w="1510"/>
        <w:gridCol w:w="1510"/>
        <w:gridCol w:w="1511"/>
        <w:gridCol w:w="1511"/>
      </w:tblGrid>
      <w:tr w:rsidR="006E7BA5" w14:paraId="2F04F553" w14:textId="77777777" w:rsidTr="00140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7AC507C5" w14:textId="6B6DC31F" w:rsidR="006E7BA5" w:rsidRPr="001402A8" w:rsidRDefault="006E7BA5" w:rsidP="006F72C8">
            <w:pPr>
              <w:rPr>
                <w:color w:val="auto"/>
              </w:rPr>
            </w:pPr>
            <w:r w:rsidRPr="001402A8">
              <w:rPr>
                <w:color w:val="auto"/>
              </w:rPr>
              <w:t>202</w:t>
            </w:r>
            <w:r w:rsidR="008D10BD" w:rsidRPr="001402A8">
              <w:rPr>
                <w:color w:val="auto"/>
              </w:rPr>
              <w:t>3</w:t>
            </w:r>
            <w:r w:rsidRPr="001402A8">
              <w:rPr>
                <w:color w:val="auto"/>
              </w:rPr>
              <w:t xml:space="preserve"> </w:t>
            </w:r>
            <w:r w:rsidR="005B0498" w:rsidRPr="001402A8">
              <w:rPr>
                <w:color w:val="auto"/>
              </w:rPr>
              <w:t>Yılı Ödenekleri</w:t>
            </w:r>
          </w:p>
        </w:tc>
        <w:tc>
          <w:tcPr>
            <w:tcW w:w="1510" w:type="dxa"/>
          </w:tcPr>
          <w:p w14:paraId="73C7FE8F" w14:textId="3AECE4FC" w:rsidR="006E7BA5" w:rsidRPr="001402A8" w:rsidRDefault="006E7BA5" w:rsidP="006F72C8">
            <w:pPr>
              <w:cnfStyle w:val="100000000000" w:firstRow="1" w:lastRow="0" w:firstColumn="0" w:lastColumn="0" w:oddVBand="0" w:evenVBand="0" w:oddHBand="0" w:evenHBand="0" w:firstRowFirstColumn="0" w:firstRowLastColumn="0" w:lastRowFirstColumn="0" w:lastRowLastColumn="0"/>
              <w:rPr>
                <w:color w:val="auto"/>
              </w:rPr>
            </w:pPr>
            <w:r w:rsidRPr="001402A8">
              <w:rPr>
                <w:color w:val="auto"/>
              </w:rPr>
              <w:t>K.B. Ö</w:t>
            </w:r>
          </w:p>
        </w:tc>
        <w:tc>
          <w:tcPr>
            <w:tcW w:w="1510" w:type="dxa"/>
          </w:tcPr>
          <w:p w14:paraId="5A7DA6AA" w14:textId="0B0281DE" w:rsidR="006E7BA5" w:rsidRPr="001402A8" w:rsidRDefault="006E7BA5" w:rsidP="006F72C8">
            <w:pPr>
              <w:cnfStyle w:val="100000000000" w:firstRow="1" w:lastRow="0" w:firstColumn="0" w:lastColumn="0" w:oddVBand="0" w:evenVBand="0" w:oddHBand="0" w:evenHBand="0" w:firstRowFirstColumn="0" w:firstRowLastColumn="0" w:lastRowFirstColumn="0" w:lastRowLastColumn="0"/>
              <w:rPr>
                <w:color w:val="auto"/>
              </w:rPr>
            </w:pPr>
            <w:r w:rsidRPr="001402A8">
              <w:rPr>
                <w:color w:val="auto"/>
              </w:rPr>
              <w:t>Eklenen</w:t>
            </w:r>
          </w:p>
        </w:tc>
        <w:tc>
          <w:tcPr>
            <w:tcW w:w="1510" w:type="dxa"/>
          </w:tcPr>
          <w:p w14:paraId="216FA532" w14:textId="139C8585" w:rsidR="006E7BA5" w:rsidRPr="001402A8" w:rsidRDefault="006E7BA5" w:rsidP="006F72C8">
            <w:pPr>
              <w:cnfStyle w:val="100000000000" w:firstRow="1" w:lastRow="0" w:firstColumn="0" w:lastColumn="0" w:oddVBand="0" w:evenVBand="0" w:oddHBand="0" w:evenHBand="0" w:firstRowFirstColumn="0" w:firstRowLastColumn="0" w:lastRowFirstColumn="0" w:lastRowLastColumn="0"/>
              <w:rPr>
                <w:color w:val="auto"/>
              </w:rPr>
            </w:pPr>
            <w:r w:rsidRPr="001402A8">
              <w:rPr>
                <w:color w:val="auto"/>
              </w:rPr>
              <w:t>Düşülen</w:t>
            </w:r>
          </w:p>
        </w:tc>
        <w:tc>
          <w:tcPr>
            <w:tcW w:w="1511" w:type="dxa"/>
          </w:tcPr>
          <w:p w14:paraId="5321360C" w14:textId="4F4E4C85" w:rsidR="006E7BA5" w:rsidRPr="001402A8" w:rsidRDefault="006E7BA5" w:rsidP="006F72C8">
            <w:pPr>
              <w:cnfStyle w:val="100000000000" w:firstRow="1" w:lastRow="0" w:firstColumn="0" w:lastColumn="0" w:oddVBand="0" w:evenVBand="0" w:oddHBand="0" w:evenHBand="0" w:firstRowFirstColumn="0" w:firstRowLastColumn="0" w:lastRowFirstColumn="0" w:lastRowLastColumn="0"/>
              <w:rPr>
                <w:color w:val="auto"/>
              </w:rPr>
            </w:pPr>
            <w:r w:rsidRPr="001402A8">
              <w:rPr>
                <w:color w:val="auto"/>
              </w:rPr>
              <w:t>Toplam Ödenek</w:t>
            </w:r>
          </w:p>
        </w:tc>
        <w:tc>
          <w:tcPr>
            <w:tcW w:w="1511" w:type="dxa"/>
          </w:tcPr>
          <w:p w14:paraId="3C233DC1" w14:textId="20D6C641" w:rsidR="006E7BA5" w:rsidRPr="001402A8" w:rsidRDefault="006E7BA5" w:rsidP="006F72C8">
            <w:pPr>
              <w:cnfStyle w:val="100000000000" w:firstRow="1" w:lastRow="0" w:firstColumn="0" w:lastColumn="0" w:oddVBand="0" w:evenVBand="0" w:oddHBand="0" w:evenHBand="0" w:firstRowFirstColumn="0" w:firstRowLastColumn="0" w:lastRowFirstColumn="0" w:lastRowLastColumn="0"/>
              <w:rPr>
                <w:color w:val="auto"/>
              </w:rPr>
            </w:pPr>
            <w:r w:rsidRPr="001402A8">
              <w:rPr>
                <w:color w:val="auto"/>
              </w:rPr>
              <w:t>Yıl sonu</w:t>
            </w:r>
            <w:r w:rsidR="008D10BD" w:rsidRPr="001402A8">
              <w:rPr>
                <w:color w:val="auto"/>
              </w:rPr>
              <w:t xml:space="preserve"> Harcama</w:t>
            </w:r>
          </w:p>
        </w:tc>
      </w:tr>
      <w:tr w:rsidR="006E7BA5" w14:paraId="428E0C7E" w14:textId="77777777" w:rsidTr="0014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6C442D51" w14:textId="67AD42EC" w:rsidR="006E7BA5" w:rsidRPr="001402A8" w:rsidRDefault="007E3030" w:rsidP="001402A8">
            <w:pPr>
              <w:jc w:val="both"/>
              <w:rPr>
                <w:b w:val="0"/>
                <w:color w:val="auto"/>
              </w:rPr>
            </w:pPr>
            <w:r w:rsidRPr="001402A8">
              <w:rPr>
                <w:b w:val="0"/>
                <w:color w:val="auto"/>
              </w:rPr>
              <w:t>01-Personel giderleri</w:t>
            </w:r>
          </w:p>
        </w:tc>
        <w:tc>
          <w:tcPr>
            <w:tcW w:w="1510" w:type="dxa"/>
          </w:tcPr>
          <w:p w14:paraId="0E8B7729" w14:textId="17A99445" w:rsidR="006E7BA5" w:rsidRPr="001402A8" w:rsidRDefault="008D10BD" w:rsidP="001402A8">
            <w:pPr>
              <w:jc w:val="both"/>
              <w:cnfStyle w:val="000000100000" w:firstRow="0" w:lastRow="0" w:firstColumn="0" w:lastColumn="0" w:oddVBand="0" w:evenVBand="0" w:oddHBand="1" w:evenHBand="0" w:firstRowFirstColumn="0" w:firstRowLastColumn="0" w:lastRowFirstColumn="0" w:lastRowLastColumn="0"/>
            </w:pPr>
            <w:r w:rsidRPr="001402A8">
              <w:t>3.269.000</w:t>
            </w:r>
          </w:p>
        </w:tc>
        <w:tc>
          <w:tcPr>
            <w:tcW w:w="1510" w:type="dxa"/>
          </w:tcPr>
          <w:p w14:paraId="176727C1" w14:textId="53D0F7C3" w:rsidR="006E7BA5" w:rsidRPr="001402A8" w:rsidRDefault="008D10BD" w:rsidP="001402A8">
            <w:pPr>
              <w:jc w:val="both"/>
              <w:cnfStyle w:val="000000100000" w:firstRow="0" w:lastRow="0" w:firstColumn="0" w:lastColumn="0" w:oddVBand="0" w:evenVBand="0" w:oddHBand="1" w:evenHBand="0" w:firstRowFirstColumn="0" w:firstRowLastColumn="0" w:lastRowFirstColumn="0" w:lastRowLastColumn="0"/>
            </w:pPr>
            <w:r w:rsidRPr="001402A8">
              <w:t xml:space="preserve">     -</w:t>
            </w:r>
          </w:p>
        </w:tc>
        <w:tc>
          <w:tcPr>
            <w:tcW w:w="1510" w:type="dxa"/>
          </w:tcPr>
          <w:p w14:paraId="6B6CD201" w14:textId="6593E219" w:rsidR="006E7BA5" w:rsidRPr="001402A8" w:rsidRDefault="008D10BD" w:rsidP="001402A8">
            <w:pPr>
              <w:jc w:val="both"/>
              <w:cnfStyle w:val="000000100000" w:firstRow="0" w:lastRow="0" w:firstColumn="0" w:lastColumn="0" w:oddVBand="0" w:evenVBand="0" w:oddHBand="1" w:evenHBand="0" w:firstRowFirstColumn="0" w:firstRowLastColumn="0" w:lastRowFirstColumn="0" w:lastRowLastColumn="0"/>
            </w:pPr>
            <w:r w:rsidRPr="001402A8">
              <w:t>524.301</w:t>
            </w:r>
          </w:p>
        </w:tc>
        <w:tc>
          <w:tcPr>
            <w:tcW w:w="1511" w:type="dxa"/>
          </w:tcPr>
          <w:p w14:paraId="48C167B9" w14:textId="26FD3304" w:rsidR="006E7BA5" w:rsidRPr="001402A8" w:rsidRDefault="008D10BD" w:rsidP="001402A8">
            <w:pPr>
              <w:jc w:val="both"/>
              <w:cnfStyle w:val="000000100000" w:firstRow="0" w:lastRow="0" w:firstColumn="0" w:lastColumn="0" w:oddVBand="0" w:evenVBand="0" w:oddHBand="1" w:evenHBand="0" w:firstRowFirstColumn="0" w:firstRowLastColumn="0" w:lastRowFirstColumn="0" w:lastRowLastColumn="0"/>
            </w:pPr>
            <w:r w:rsidRPr="001402A8">
              <w:t>2.744.699</w:t>
            </w:r>
          </w:p>
        </w:tc>
        <w:tc>
          <w:tcPr>
            <w:tcW w:w="1511" w:type="dxa"/>
          </w:tcPr>
          <w:p w14:paraId="3EB50BAF" w14:textId="0AE484F1" w:rsidR="006E7BA5" w:rsidRPr="001402A8" w:rsidRDefault="008D10BD" w:rsidP="001402A8">
            <w:pPr>
              <w:jc w:val="both"/>
              <w:cnfStyle w:val="000000100000" w:firstRow="0" w:lastRow="0" w:firstColumn="0" w:lastColumn="0" w:oddVBand="0" w:evenVBand="0" w:oddHBand="1" w:evenHBand="0" w:firstRowFirstColumn="0" w:firstRowLastColumn="0" w:lastRowFirstColumn="0" w:lastRowLastColumn="0"/>
            </w:pPr>
            <w:r w:rsidRPr="001402A8">
              <w:t>2.744.669</w:t>
            </w:r>
          </w:p>
        </w:tc>
      </w:tr>
      <w:tr w:rsidR="006E7BA5" w14:paraId="2C70092D" w14:textId="77777777" w:rsidTr="001402A8">
        <w:tc>
          <w:tcPr>
            <w:cnfStyle w:val="001000000000" w:firstRow="0" w:lastRow="0" w:firstColumn="1" w:lastColumn="0" w:oddVBand="0" w:evenVBand="0" w:oddHBand="0" w:evenHBand="0" w:firstRowFirstColumn="0" w:firstRowLastColumn="0" w:lastRowFirstColumn="0" w:lastRowLastColumn="0"/>
            <w:tcW w:w="1510" w:type="dxa"/>
          </w:tcPr>
          <w:p w14:paraId="5E822865" w14:textId="1F3F5FBB" w:rsidR="006E7BA5" w:rsidRPr="001402A8" w:rsidRDefault="007E3030" w:rsidP="001402A8">
            <w:pPr>
              <w:jc w:val="both"/>
              <w:rPr>
                <w:b w:val="0"/>
                <w:color w:val="auto"/>
              </w:rPr>
            </w:pPr>
            <w:r w:rsidRPr="001402A8">
              <w:rPr>
                <w:b w:val="0"/>
                <w:color w:val="auto"/>
              </w:rPr>
              <w:t>02-SGK Devlet Giderleri</w:t>
            </w:r>
          </w:p>
        </w:tc>
        <w:tc>
          <w:tcPr>
            <w:tcW w:w="1510" w:type="dxa"/>
          </w:tcPr>
          <w:p w14:paraId="425496BD" w14:textId="387AB2AF" w:rsidR="006E7BA5" w:rsidRDefault="002F0842" w:rsidP="001402A8">
            <w:pPr>
              <w:jc w:val="both"/>
              <w:cnfStyle w:val="000000000000" w:firstRow="0" w:lastRow="0" w:firstColumn="0" w:lastColumn="0" w:oddVBand="0" w:evenVBand="0" w:oddHBand="0" w:evenHBand="0" w:firstRowFirstColumn="0" w:firstRowLastColumn="0" w:lastRowFirstColumn="0" w:lastRowLastColumn="0"/>
            </w:pPr>
            <w:r>
              <w:t>497.000</w:t>
            </w:r>
          </w:p>
        </w:tc>
        <w:tc>
          <w:tcPr>
            <w:tcW w:w="1510" w:type="dxa"/>
          </w:tcPr>
          <w:p w14:paraId="4227A7A7" w14:textId="194B7E12" w:rsidR="006E7BA5" w:rsidRDefault="001402A8" w:rsidP="001402A8">
            <w:pPr>
              <w:jc w:val="both"/>
              <w:cnfStyle w:val="000000000000" w:firstRow="0" w:lastRow="0" w:firstColumn="0" w:lastColumn="0" w:oddVBand="0" w:evenVBand="0" w:oddHBand="0" w:evenHBand="0" w:firstRowFirstColumn="0" w:firstRowLastColumn="0" w:lastRowFirstColumn="0" w:lastRowLastColumn="0"/>
            </w:pPr>
            <w:r>
              <w:t xml:space="preserve">     -</w:t>
            </w:r>
          </w:p>
        </w:tc>
        <w:tc>
          <w:tcPr>
            <w:tcW w:w="1510" w:type="dxa"/>
          </w:tcPr>
          <w:p w14:paraId="06578717" w14:textId="78A08142" w:rsidR="006E7BA5" w:rsidRDefault="002F0842" w:rsidP="001402A8">
            <w:pPr>
              <w:jc w:val="both"/>
              <w:cnfStyle w:val="000000000000" w:firstRow="0" w:lastRow="0" w:firstColumn="0" w:lastColumn="0" w:oddVBand="0" w:evenVBand="0" w:oddHBand="0" w:evenHBand="0" w:firstRowFirstColumn="0" w:firstRowLastColumn="0" w:lastRowFirstColumn="0" w:lastRowLastColumn="0"/>
            </w:pPr>
            <w:r>
              <w:t>145.323</w:t>
            </w:r>
          </w:p>
        </w:tc>
        <w:tc>
          <w:tcPr>
            <w:tcW w:w="1511" w:type="dxa"/>
          </w:tcPr>
          <w:p w14:paraId="66E63387" w14:textId="19219A90" w:rsidR="006E7BA5" w:rsidRDefault="002F0842" w:rsidP="001402A8">
            <w:pPr>
              <w:jc w:val="both"/>
              <w:cnfStyle w:val="000000000000" w:firstRow="0" w:lastRow="0" w:firstColumn="0" w:lastColumn="0" w:oddVBand="0" w:evenVBand="0" w:oddHBand="0" w:evenHBand="0" w:firstRowFirstColumn="0" w:firstRowLastColumn="0" w:lastRowFirstColumn="0" w:lastRowLastColumn="0"/>
            </w:pPr>
            <w:r>
              <w:t>351.667</w:t>
            </w:r>
          </w:p>
        </w:tc>
        <w:tc>
          <w:tcPr>
            <w:tcW w:w="1511" w:type="dxa"/>
          </w:tcPr>
          <w:p w14:paraId="2853A866" w14:textId="22D114D5" w:rsidR="006E7BA5" w:rsidRDefault="002F0842" w:rsidP="001402A8">
            <w:pPr>
              <w:jc w:val="both"/>
              <w:cnfStyle w:val="000000000000" w:firstRow="0" w:lastRow="0" w:firstColumn="0" w:lastColumn="0" w:oddVBand="0" w:evenVBand="0" w:oddHBand="0" w:evenHBand="0" w:firstRowFirstColumn="0" w:firstRowLastColumn="0" w:lastRowFirstColumn="0" w:lastRowLastColumn="0"/>
            </w:pPr>
            <w:r>
              <w:t>351.667</w:t>
            </w:r>
          </w:p>
        </w:tc>
      </w:tr>
      <w:tr w:rsidR="006E7BA5" w14:paraId="4A5265CB" w14:textId="77777777" w:rsidTr="00140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0" w:type="dxa"/>
          </w:tcPr>
          <w:p w14:paraId="611CDF0F" w14:textId="7DF946C5" w:rsidR="006E7BA5" w:rsidRPr="001402A8" w:rsidRDefault="007E3030" w:rsidP="001402A8">
            <w:pPr>
              <w:jc w:val="both"/>
              <w:rPr>
                <w:b w:val="0"/>
                <w:color w:val="auto"/>
              </w:rPr>
            </w:pPr>
            <w:r w:rsidRPr="001402A8">
              <w:rPr>
                <w:b w:val="0"/>
                <w:color w:val="auto"/>
              </w:rPr>
              <w:t>03-Mal ve hizmet alımı Giderleri</w:t>
            </w:r>
          </w:p>
        </w:tc>
        <w:tc>
          <w:tcPr>
            <w:tcW w:w="1510" w:type="dxa"/>
          </w:tcPr>
          <w:p w14:paraId="2BA628E1" w14:textId="322FB62F" w:rsidR="006E7BA5" w:rsidRDefault="002F0842" w:rsidP="001402A8">
            <w:pPr>
              <w:jc w:val="both"/>
              <w:cnfStyle w:val="000000100000" w:firstRow="0" w:lastRow="0" w:firstColumn="0" w:lastColumn="0" w:oddVBand="0" w:evenVBand="0" w:oddHBand="1" w:evenHBand="0" w:firstRowFirstColumn="0" w:firstRowLastColumn="0" w:lastRowFirstColumn="0" w:lastRowLastColumn="0"/>
            </w:pPr>
            <w:r>
              <w:t>38.000</w:t>
            </w:r>
          </w:p>
        </w:tc>
        <w:tc>
          <w:tcPr>
            <w:tcW w:w="1510" w:type="dxa"/>
          </w:tcPr>
          <w:p w14:paraId="207AFED5" w14:textId="38E0C365" w:rsidR="006E7BA5" w:rsidRDefault="002F0842" w:rsidP="001402A8">
            <w:pPr>
              <w:jc w:val="both"/>
              <w:cnfStyle w:val="000000100000" w:firstRow="0" w:lastRow="0" w:firstColumn="0" w:lastColumn="0" w:oddVBand="0" w:evenVBand="0" w:oddHBand="1" w:evenHBand="0" w:firstRowFirstColumn="0" w:firstRowLastColumn="0" w:lastRowFirstColumn="0" w:lastRowLastColumn="0"/>
            </w:pPr>
            <w:r>
              <w:t>9.500.</w:t>
            </w:r>
          </w:p>
        </w:tc>
        <w:tc>
          <w:tcPr>
            <w:tcW w:w="1510" w:type="dxa"/>
          </w:tcPr>
          <w:p w14:paraId="298EE29C" w14:textId="49C843E8" w:rsidR="006E7BA5" w:rsidRDefault="006E7BA5" w:rsidP="001402A8">
            <w:pPr>
              <w:jc w:val="both"/>
              <w:cnfStyle w:val="000000100000" w:firstRow="0" w:lastRow="0" w:firstColumn="0" w:lastColumn="0" w:oddVBand="0" w:evenVBand="0" w:oddHBand="1" w:evenHBand="0" w:firstRowFirstColumn="0" w:firstRowLastColumn="0" w:lastRowFirstColumn="0" w:lastRowLastColumn="0"/>
            </w:pPr>
          </w:p>
        </w:tc>
        <w:tc>
          <w:tcPr>
            <w:tcW w:w="1511" w:type="dxa"/>
          </w:tcPr>
          <w:p w14:paraId="69983B1C" w14:textId="5792CC96" w:rsidR="006E7BA5" w:rsidRDefault="002F0842" w:rsidP="001402A8">
            <w:pPr>
              <w:jc w:val="both"/>
              <w:cnfStyle w:val="000000100000" w:firstRow="0" w:lastRow="0" w:firstColumn="0" w:lastColumn="0" w:oddVBand="0" w:evenVBand="0" w:oddHBand="1" w:evenHBand="0" w:firstRowFirstColumn="0" w:firstRowLastColumn="0" w:lastRowFirstColumn="0" w:lastRowLastColumn="0"/>
            </w:pPr>
            <w:r>
              <w:t>47.500</w:t>
            </w:r>
          </w:p>
        </w:tc>
        <w:tc>
          <w:tcPr>
            <w:tcW w:w="1511" w:type="dxa"/>
          </w:tcPr>
          <w:p w14:paraId="1020831B" w14:textId="371FAAAE" w:rsidR="006E7BA5" w:rsidRDefault="002F0842" w:rsidP="001402A8">
            <w:pPr>
              <w:jc w:val="both"/>
              <w:cnfStyle w:val="000000100000" w:firstRow="0" w:lastRow="0" w:firstColumn="0" w:lastColumn="0" w:oddVBand="0" w:evenVBand="0" w:oddHBand="1" w:evenHBand="0" w:firstRowFirstColumn="0" w:firstRowLastColumn="0" w:lastRowFirstColumn="0" w:lastRowLastColumn="0"/>
            </w:pPr>
            <w:r>
              <w:t>33.456</w:t>
            </w:r>
          </w:p>
        </w:tc>
      </w:tr>
      <w:tr w:rsidR="006E7BA5" w14:paraId="65CAEBAD" w14:textId="77777777" w:rsidTr="001402A8">
        <w:tc>
          <w:tcPr>
            <w:cnfStyle w:val="001000000000" w:firstRow="0" w:lastRow="0" w:firstColumn="1" w:lastColumn="0" w:oddVBand="0" w:evenVBand="0" w:oddHBand="0" w:evenHBand="0" w:firstRowFirstColumn="0" w:firstRowLastColumn="0" w:lastRowFirstColumn="0" w:lastRowLastColumn="0"/>
            <w:tcW w:w="1510" w:type="dxa"/>
          </w:tcPr>
          <w:p w14:paraId="5618056B" w14:textId="1B9FA0B3" w:rsidR="006E7BA5" w:rsidRPr="001402A8" w:rsidRDefault="008100E6" w:rsidP="001402A8">
            <w:pPr>
              <w:jc w:val="both"/>
              <w:rPr>
                <w:b w:val="0"/>
                <w:color w:val="auto"/>
              </w:rPr>
            </w:pPr>
            <w:r w:rsidRPr="001402A8">
              <w:rPr>
                <w:b w:val="0"/>
                <w:color w:val="auto"/>
              </w:rPr>
              <w:t>Toplam</w:t>
            </w:r>
          </w:p>
        </w:tc>
        <w:tc>
          <w:tcPr>
            <w:tcW w:w="1510" w:type="dxa"/>
          </w:tcPr>
          <w:p w14:paraId="7294D08E" w14:textId="55E990AB" w:rsidR="006E7BA5" w:rsidRDefault="00E84098" w:rsidP="001402A8">
            <w:pPr>
              <w:jc w:val="both"/>
              <w:cnfStyle w:val="000000000000" w:firstRow="0" w:lastRow="0" w:firstColumn="0" w:lastColumn="0" w:oddVBand="0" w:evenVBand="0" w:oddHBand="0" w:evenHBand="0" w:firstRowFirstColumn="0" w:firstRowLastColumn="0" w:lastRowFirstColumn="0" w:lastRowLastColumn="0"/>
            </w:pPr>
            <w:r>
              <w:t>3.804.000</w:t>
            </w:r>
          </w:p>
        </w:tc>
        <w:tc>
          <w:tcPr>
            <w:tcW w:w="1510" w:type="dxa"/>
          </w:tcPr>
          <w:p w14:paraId="5211CCFF" w14:textId="48082C04" w:rsidR="006E7BA5" w:rsidRDefault="00E84098" w:rsidP="001402A8">
            <w:pPr>
              <w:jc w:val="both"/>
              <w:cnfStyle w:val="000000000000" w:firstRow="0" w:lastRow="0" w:firstColumn="0" w:lastColumn="0" w:oddVBand="0" w:evenVBand="0" w:oddHBand="0" w:evenHBand="0" w:firstRowFirstColumn="0" w:firstRowLastColumn="0" w:lastRowFirstColumn="0" w:lastRowLastColumn="0"/>
            </w:pPr>
            <w:r>
              <w:t>9.500</w:t>
            </w:r>
          </w:p>
        </w:tc>
        <w:tc>
          <w:tcPr>
            <w:tcW w:w="1510" w:type="dxa"/>
          </w:tcPr>
          <w:p w14:paraId="0FF244C1" w14:textId="23FD17DC" w:rsidR="006E7BA5" w:rsidRDefault="00E84098" w:rsidP="001402A8">
            <w:pPr>
              <w:jc w:val="both"/>
              <w:cnfStyle w:val="000000000000" w:firstRow="0" w:lastRow="0" w:firstColumn="0" w:lastColumn="0" w:oddVBand="0" w:evenVBand="0" w:oddHBand="0" w:evenHBand="0" w:firstRowFirstColumn="0" w:firstRowLastColumn="0" w:lastRowFirstColumn="0" w:lastRowLastColumn="0"/>
            </w:pPr>
            <w:r>
              <w:t>669.624</w:t>
            </w:r>
          </w:p>
        </w:tc>
        <w:tc>
          <w:tcPr>
            <w:tcW w:w="1511" w:type="dxa"/>
          </w:tcPr>
          <w:p w14:paraId="5C446C17" w14:textId="69A6B111" w:rsidR="006E7BA5" w:rsidRDefault="00E84098" w:rsidP="001402A8">
            <w:pPr>
              <w:jc w:val="both"/>
              <w:cnfStyle w:val="000000000000" w:firstRow="0" w:lastRow="0" w:firstColumn="0" w:lastColumn="0" w:oddVBand="0" w:evenVBand="0" w:oddHBand="0" w:evenHBand="0" w:firstRowFirstColumn="0" w:firstRowLastColumn="0" w:lastRowFirstColumn="0" w:lastRowLastColumn="0"/>
            </w:pPr>
            <w:r>
              <w:t>3.143.866</w:t>
            </w:r>
          </w:p>
        </w:tc>
        <w:tc>
          <w:tcPr>
            <w:tcW w:w="1511" w:type="dxa"/>
          </w:tcPr>
          <w:p w14:paraId="47F38F3D" w14:textId="3BDB29BE" w:rsidR="006E7BA5" w:rsidRDefault="00E84098" w:rsidP="001402A8">
            <w:pPr>
              <w:jc w:val="both"/>
              <w:cnfStyle w:val="000000000000" w:firstRow="0" w:lastRow="0" w:firstColumn="0" w:lastColumn="0" w:oddVBand="0" w:evenVBand="0" w:oddHBand="0" w:evenHBand="0" w:firstRowFirstColumn="0" w:firstRowLastColumn="0" w:lastRowFirstColumn="0" w:lastRowLastColumn="0"/>
            </w:pPr>
            <w:r>
              <w:t>3.129.792</w:t>
            </w:r>
          </w:p>
        </w:tc>
      </w:tr>
    </w:tbl>
    <w:p w14:paraId="5F63174A" w14:textId="77815E60" w:rsidR="004F3F13" w:rsidRDefault="004F3F13" w:rsidP="006F72C8"/>
    <w:p w14:paraId="390E89AD" w14:textId="77777777" w:rsidR="004F3F13" w:rsidRDefault="004F3F13" w:rsidP="006F72C8"/>
    <w:p w14:paraId="138DEE87" w14:textId="53801D4E" w:rsidR="004F3F13" w:rsidRDefault="004F3F13" w:rsidP="004F3F13">
      <w:pPr>
        <w:rPr>
          <w:rStyle w:val="GlVurgulama"/>
        </w:rPr>
      </w:pPr>
      <w:r w:rsidRPr="004F3F13">
        <w:rPr>
          <w:rStyle w:val="GlVurgulama"/>
        </w:rPr>
        <w:t>Tablo 10: 202</w:t>
      </w:r>
      <w:r w:rsidR="00DD0C2F">
        <w:rPr>
          <w:rStyle w:val="GlVurgulama"/>
        </w:rPr>
        <w:t>2</w:t>
      </w:r>
      <w:r w:rsidRPr="004F3F13">
        <w:rPr>
          <w:rStyle w:val="GlVurgulama"/>
        </w:rPr>
        <w:t>-202</w:t>
      </w:r>
      <w:r w:rsidR="00DD0C2F">
        <w:rPr>
          <w:rStyle w:val="GlVurgulama"/>
        </w:rPr>
        <w:t>3</w:t>
      </w:r>
      <w:r w:rsidRPr="004F3F13">
        <w:rPr>
          <w:rStyle w:val="GlVurgulama"/>
        </w:rPr>
        <w:t xml:space="preserve"> Yılları Bütçe Giderlerinin Karşılaştırılması </w:t>
      </w:r>
    </w:p>
    <w:tbl>
      <w:tblPr>
        <w:tblStyle w:val="KlavuzTablo5Koyu-Vurgu1"/>
        <w:tblW w:w="0" w:type="auto"/>
        <w:tblLook w:val="04A0" w:firstRow="1" w:lastRow="0" w:firstColumn="1" w:lastColumn="0" w:noHBand="0" w:noVBand="1"/>
      </w:tblPr>
      <w:tblGrid>
        <w:gridCol w:w="1294"/>
        <w:gridCol w:w="1294"/>
        <w:gridCol w:w="1294"/>
        <w:gridCol w:w="1295"/>
        <w:gridCol w:w="1295"/>
        <w:gridCol w:w="839"/>
        <w:gridCol w:w="33"/>
        <w:gridCol w:w="806"/>
        <w:gridCol w:w="67"/>
      </w:tblGrid>
      <w:tr w:rsidR="00871C5B" w:rsidRPr="00871C5B" w14:paraId="1343E588" w14:textId="77777777" w:rsidTr="00871C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vMerge w:val="restart"/>
          </w:tcPr>
          <w:p w14:paraId="61C5F6A1" w14:textId="7F8042FF" w:rsidR="00645A13" w:rsidRPr="00871C5B" w:rsidRDefault="00645A13" w:rsidP="006E08D8">
            <w:pPr>
              <w:rPr>
                <w:color w:val="auto"/>
              </w:rPr>
            </w:pPr>
            <w:r w:rsidRPr="00871C5B">
              <w:rPr>
                <w:color w:val="auto"/>
              </w:rPr>
              <w:t>Bütçe Tertipleri</w:t>
            </w:r>
          </w:p>
        </w:tc>
        <w:tc>
          <w:tcPr>
            <w:tcW w:w="2588" w:type="dxa"/>
            <w:gridSpan w:val="2"/>
          </w:tcPr>
          <w:p w14:paraId="6D67D561" w14:textId="26A78077" w:rsidR="00645A13" w:rsidRPr="00871C5B" w:rsidRDefault="00645A13" w:rsidP="006E08D8">
            <w:pPr>
              <w:cnfStyle w:val="100000000000" w:firstRow="1" w:lastRow="0" w:firstColumn="0" w:lastColumn="0" w:oddVBand="0" w:evenVBand="0" w:oddHBand="0" w:evenHBand="0" w:firstRowFirstColumn="0" w:firstRowLastColumn="0" w:lastRowFirstColumn="0" w:lastRowLastColumn="0"/>
              <w:rPr>
                <w:color w:val="auto"/>
              </w:rPr>
            </w:pPr>
            <w:r w:rsidRPr="00871C5B">
              <w:rPr>
                <w:color w:val="auto"/>
              </w:rPr>
              <w:t xml:space="preserve">             202</w:t>
            </w:r>
            <w:r w:rsidR="001402A8" w:rsidRPr="00871C5B">
              <w:rPr>
                <w:color w:val="auto"/>
              </w:rPr>
              <w:t>2</w:t>
            </w:r>
            <w:r w:rsidRPr="00871C5B">
              <w:rPr>
                <w:color w:val="auto"/>
              </w:rPr>
              <w:t xml:space="preserve"> Yılı Bütçe</w:t>
            </w:r>
          </w:p>
        </w:tc>
        <w:tc>
          <w:tcPr>
            <w:tcW w:w="2590" w:type="dxa"/>
            <w:gridSpan w:val="2"/>
          </w:tcPr>
          <w:p w14:paraId="00F75F70" w14:textId="00DA54C6" w:rsidR="00645A13" w:rsidRPr="00871C5B" w:rsidRDefault="00645A13" w:rsidP="006E08D8">
            <w:pPr>
              <w:cnfStyle w:val="100000000000" w:firstRow="1" w:lastRow="0" w:firstColumn="0" w:lastColumn="0" w:oddVBand="0" w:evenVBand="0" w:oddHBand="0" w:evenHBand="0" w:firstRowFirstColumn="0" w:firstRowLastColumn="0" w:lastRowFirstColumn="0" w:lastRowLastColumn="0"/>
              <w:rPr>
                <w:color w:val="auto"/>
              </w:rPr>
            </w:pPr>
            <w:r w:rsidRPr="00871C5B">
              <w:rPr>
                <w:color w:val="auto"/>
              </w:rPr>
              <w:t xml:space="preserve">      202</w:t>
            </w:r>
            <w:r w:rsidR="001402A8" w:rsidRPr="00871C5B">
              <w:rPr>
                <w:color w:val="auto"/>
              </w:rPr>
              <w:t>3</w:t>
            </w:r>
            <w:r w:rsidRPr="00871C5B">
              <w:rPr>
                <w:color w:val="auto"/>
              </w:rPr>
              <w:t xml:space="preserve"> yılı Bütçe</w:t>
            </w:r>
          </w:p>
        </w:tc>
        <w:tc>
          <w:tcPr>
            <w:tcW w:w="1745" w:type="dxa"/>
            <w:gridSpan w:val="4"/>
          </w:tcPr>
          <w:p w14:paraId="1AAA5321" w14:textId="637586E7" w:rsidR="00645A13" w:rsidRPr="00871C5B" w:rsidRDefault="00645A13" w:rsidP="006E08D8">
            <w:pPr>
              <w:cnfStyle w:val="100000000000" w:firstRow="1" w:lastRow="0" w:firstColumn="0" w:lastColumn="0" w:oddVBand="0" w:evenVBand="0" w:oddHBand="0" w:evenHBand="0" w:firstRowFirstColumn="0" w:firstRowLastColumn="0" w:lastRowFirstColumn="0" w:lastRowLastColumn="0"/>
              <w:rPr>
                <w:color w:val="auto"/>
              </w:rPr>
            </w:pPr>
            <w:r w:rsidRPr="00871C5B">
              <w:rPr>
                <w:color w:val="auto"/>
              </w:rPr>
              <w:t>Yılsonu Harcama Oranı</w:t>
            </w:r>
            <w:r w:rsidR="001402A8" w:rsidRPr="00871C5B">
              <w:rPr>
                <w:color w:val="auto"/>
              </w:rPr>
              <w:t xml:space="preserve"> </w:t>
            </w:r>
            <w:r w:rsidRPr="00871C5B">
              <w:rPr>
                <w:color w:val="auto"/>
              </w:rPr>
              <w:t>(%)</w:t>
            </w:r>
          </w:p>
        </w:tc>
      </w:tr>
      <w:tr w:rsidR="00871C5B" w:rsidRPr="00871C5B" w14:paraId="1DE549B2" w14:textId="77777777" w:rsidTr="00871C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 w:type="dxa"/>
            <w:vMerge/>
          </w:tcPr>
          <w:p w14:paraId="2EC947A5" w14:textId="77777777" w:rsidR="006E08D8" w:rsidRPr="00871C5B" w:rsidRDefault="006E08D8" w:rsidP="006E08D8">
            <w:pPr>
              <w:rPr>
                <w:color w:val="auto"/>
              </w:rPr>
            </w:pPr>
          </w:p>
        </w:tc>
        <w:tc>
          <w:tcPr>
            <w:tcW w:w="1294" w:type="dxa"/>
          </w:tcPr>
          <w:p w14:paraId="7ACE4DBB" w14:textId="01D91ECF"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Ödenek</w:t>
            </w:r>
          </w:p>
        </w:tc>
        <w:tc>
          <w:tcPr>
            <w:tcW w:w="1294" w:type="dxa"/>
          </w:tcPr>
          <w:p w14:paraId="5788FDC0" w14:textId="230035E1"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Harcama</w:t>
            </w:r>
          </w:p>
        </w:tc>
        <w:tc>
          <w:tcPr>
            <w:tcW w:w="1295" w:type="dxa"/>
          </w:tcPr>
          <w:p w14:paraId="3D7B85E4" w14:textId="061FECB8"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Ödenek</w:t>
            </w:r>
          </w:p>
        </w:tc>
        <w:tc>
          <w:tcPr>
            <w:tcW w:w="1295" w:type="dxa"/>
          </w:tcPr>
          <w:p w14:paraId="46CC5F2F" w14:textId="7D43BF96"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Harcama</w:t>
            </w:r>
          </w:p>
        </w:tc>
        <w:tc>
          <w:tcPr>
            <w:tcW w:w="872" w:type="dxa"/>
            <w:gridSpan w:val="2"/>
          </w:tcPr>
          <w:p w14:paraId="76FCE725" w14:textId="0E75D352"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202</w:t>
            </w:r>
            <w:r w:rsidR="001402A8" w:rsidRPr="00871C5B">
              <w:rPr>
                <w:b/>
              </w:rPr>
              <w:t>2</w:t>
            </w:r>
          </w:p>
        </w:tc>
        <w:tc>
          <w:tcPr>
            <w:tcW w:w="873" w:type="dxa"/>
            <w:gridSpan w:val="2"/>
          </w:tcPr>
          <w:p w14:paraId="3E069740" w14:textId="6D86D06C" w:rsidR="006E08D8" w:rsidRPr="00871C5B" w:rsidRDefault="006E08D8" w:rsidP="006E08D8">
            <w:pPr>
              <w:cnfStyle w:val="000000100000" w:firstRow="0" w:lastRow="0" w:firstColumn="0" w:lastColumn="0" w:oddVBand="0" w:evenVBand="0" w:oddHBand="1" w:evenHBand="0" w:firstRowFirstColumn="0" w:firstRowLastColumn="0" w:lastRowFirstColumn="0" w:lastRowLastColumn="0"/>
              <w:rPr>
                <w:b/>
              </w:rPr>
            </w:pPr>
            <w:r w:rsidRPr="00871C5B">
              <w:rPr>
                <w:b/>
              </w:rPr>
              <w:t>202</w:t>
            </w:r>
            <w:r w:rsidR="001402A8" w:rsidRPr="00871C5B">
              <w:rPr>
                <w:b/>
              </w:rPr>
              <w:t>3</w:t>
            </w:r>
          </w:p>
        </w:tc>
      </w:tr>
      <w:tr w:rsidR="00871C5B" w:rsidRPr="00871C5B" w14:paraId="0EB82B28" w14:textId="77777777" w:rsidTr="00871C5B">
        <w:trPr>
          <w:gridAfter w:val="1"/>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0048E42C" w14:textId="0EB4A0EF" w:rsidR="001402A8" w:rsidRPr="00871C5B" w:rsidRDefault="001402A8" w:rsidP="001402A8">
            <w:pPr>
              <w:rPr>
                <w:b w:val="0"/>
                <w:color w:val="auto"/>
              </w:rPr>
            </w:pPr>
            <w:r w:rsidRPr="00871C5B">
              <w:rPr>
                <w:b w:val="0"/>
                <w:color w:val="auto"/>
              </w:rPr>
              <w:t>01- Personel giderleri</w:t>
            </w:r>
          </w:p>
        </w:tc>
        <w:tc>
          <w:tcPr>
            <w:tcW w:w="1294" w:type="dxa"/>
          </w:tcPr>
          <w:p w14:paraId="0766096F" w14:textId="3DD804C4"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1.612.000</w:t>
            </w:r>
          </w:p>
        </w:tc>
        <w:tc>
          <w:tcPr>
            <w:tcW w:w="1294" w:type="dxa"/>
          </w:tcPr>
          <w:p w14:paraId="7084A98F" w14:textId="233BB343"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 xml:space="preserve">1.507.833  </w:t>
            </w:r>
          </w:p>
        </w:tc>
        <w:tc>
          <w:tcPr>
            <w:tcW w:w="1295" w:type="dxa"/>
          </w:tcPr>
          <w:p w14:paraId="2C69D10C" w14:textId="2E408075"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rsidRPr="001402A8">
              <w:t>2.744.699</w:t>
            </w:r>
          </w:p>
        </w:tc>
        <w:tc>
          <w:tcPr>
            <w:tcW w:w="1295" w:type="dxa"/>
          </w:tcPr>
          <w:p w14:paraId="72857885" w14:textId="3FAA0C6C"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rsidRPr="001402A8">
              <w:t>744.669</w:t>
            </w:r>
          </w:p>
        </w:tc>
        <w:tc>
          <w:tcPr>
            <w:tcW w:w="839" w:type="dxa"/>
          </w:tcPr>
          <w:p w14:paraId="4203476A" w14:textId="289718D0"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93</w:t>
            </w:r>
          </w:p>
        </w:tc>
        <w:tc>
          <w:tcPr>
            <w:tcW w:w="839" w:type="dxa"/>
            <w:gridSpan w:val="2"/>
          </w:tcPr>
          <w:p w14:paraId="568385FD" w14:textId="23E8B498"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t>100</w:t>
            </w:r>
          </w:p>
        </w:tc>
      </w:tr>
      <w:tr w:rsidR="00871C5B" w:rsidRPr="00871C5B" w14:paraId="5AD8A09D" w14:textId="77777777" w:rsidTr="00871C5B">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4A5C54C1" w14:textId="5ABC0422" w:rsidR="001402A8" w:rsidRPr="00871C5B" w:rsidRDefault="001402A8" w:rsidP="001402A8">
            <w:pPr>
              <w:rPr>
                <w:b w:val="0"/>
                <w:color w:val="auto"/>
              </w:rPr>
            </w:pPr>
            <w:r w:rsidRPr="00871C5B">
              <w:rPr>
                <w:b w:val="0"/>
                <w:color w:val="auto"/>
              </w:rPr>
              <w:t>02- SGK Devlet Giderleri</w:t>
            </w:r>
          </w:p>
        </w:tc>
        <w:tc>
          <w:tcPr>
            <w:tcW w:w="1294" w:type="dxa"/>
          </w:tcPr>
          <w:p w14:paraId="532C44EE" w14:textId="4458E5EF" w:rsidR="001402A8" w:rsidRPr="00871C5B" w:rsidRDefault="001402A8" w:rsidP="001402A8">
            <w:pPr>
              <w:cnfStyle w:val="000000100000" w:firstRow="0" w:lastRow="0" w:firstColumn="0" w:lastColumn="0" w:oddVBand="0" w:evenVBand="0" w:oddHBand="1" w:evenHBand="0" w:firstRowFirstColumn="0" w:firstRowLastColumn="0" w:lastRowFirstColumn="0" w:lastRowLastColumn="0"/>
            </w:pPr>
            <w:r w:rsidRPr="00871C5B">
              <w:t xml:space="preserve">   229.000</w:t>
            </w:r>
          </w:p>
        </w:tc>
        <w:tc>
          <w:tcPr>
            <w:tcW w:w="1294" w:type="dxa"/>
          </w:tcPr>
          <w:p w14:paraId="645D4FFA" w14:textId="2179DE70" w:rsidR="001402A8" w:rsidRPr="00871C5B" w:rsidRDefault="001402A8" w:rsidP="001402A8">
            <w:pPr>
              <w:cnfStyle w:val="000000100000" w:firstRow="0" w:lastRow="0" w:firstColumn="0" w:lastColumn="0" w:oddVBand="0" w:evenVBand="0" w:oddHBand="1" w:evenHBand="0" w:firstRowFirstColumn="0" w:firstRowLastColumn="0" w:lastRowFirstColumn="0" w:lastRowLastColumn="0"/>
            </w:pPr>
            <w:r w:rsidRPr="00871C5B">
              <w:t xml:space="preserve">   209.313</w:t>
            </w:r>
          </w:p>
        </w:tc>
        <w:tc>
          <w:tcPr>
            <w:tcW w:w="1295" w:type="dxa"/>
          </w:tcPr>
          <w:p w14:paraId="6AD20AC6" w14:textId="18F59C2E" w:rsidR="001402A8" w:rsidRPr="00871C5B" w:rsidRDefault="0021337C" w:rsidP="001402A8">
            <w:pPr>
              <w:cnfStyle w:val="000000100000" w:firstRow="0" w:lastRow="0" w:firstColumn="0" w:lastColumn="0" w:oddVBand="0" w:evenVBand="0" w:oddHBand="1" w:evenHBand="0" w:firstRowFirstColumn="0" w:firstRowLastColumn="0" w:lastRowFirstColumn="0" w:lastRowLastColumn="0"/>
            </w:pPr>
            <w:r>
              <w:t>351.667</w:t>
            </w:r>
          </w:p>
        </w:tc>
        <w:tc>
          <w:tcPr>
            <w:tcW w:w="1295" w:type="dxa"/>
          </w:tcPr>
          <w:p w14:paraId="16F44FC9" w14:textId="5C63214C" w:rsidR="001402A8" w:rsidRPr="00871C5B" w:rsidRDefault="0021337C" w:rsidP="001402A8">
            <w:pPr>
              <w:cnfStyle w:val="000000100000" w:firstRow="0" w:lastRow="0" w:firstColumn="0" w:lastColumn="0" w:oddVBand="0" w:evenVBand="0" w:oddHBand="1" w:evenHBand="0" w:firstRowFirstColumn="0" w:firstRowLastColumn="0" w:lastRowFirstColumn="0" w:lastRowLastColumn="0"/>
            </w:pPr>
            <w:r>
              <w:t>351.667</w:t>
            </w:r>
          </w:p>
        </w:tc>
        <w:tc>
          <w:tcPr>
            <w:tcW w:w="839" w:type="dxa"/>
          </w:tcPr>
          <w:p w14:paraId="6AA74BFD" w14:textId="479F9A09" w:rsidR="001402A8" w:rsidRPr="00871C5B" w:rsidRDefault="001402A8" w:rsidP="001402A8">
            <w:pPr>
              <w:cnfStyle w:val="000000100000" w:firstRow="0" w:lastRow="0" w:firstColumn="0" w:lastColumn="0" w:oddVBand="0" w:evenVBand="0" w:oddHBand="1" w:evenHBand="0" w:firstRowFirstColumn="0" w:firstRowLastColumn="0" w:lastRowFirstColumn="0" w:lastRowLastColumn="0"/>
            </w:pPr>
            <w:r w:rsidRPr="00871C5B">
              <w:t>91</w:t>
            </w:r>
          </w:p>
        </w:tc>
        <w:tc>
          <w:tcPr>
            <w:tcW w:w="839" w:type="dxa"/>
            <w:gridSpan w:val="2"/>
          </w:tcPr>
          <w:p w14:paraId="28C2F909" w14:textId="1EC440CF" w:rsidR="001402A8" w:rsidRPr="00871C5B" w:rsidRDefault="0021337C" w:rsidP="001402A8">
            <w:pPr>
              <w:cnfStyle w:val="000000100000" w:firstRow="0" w:lastRow="0" w:firstColumn="0" w:lastColumn="0" w:oddVBand="0" w:evenVBand="0" w:oddHBand="1" w:evenHBand="0" w:firstRowFirstColumn="0" w:firstRowLastColumn="0" w:lastRowFirstColumn="0" w:lastRowLastColumn="0"/>
            </w:pPr>
            <w:r>
              <w:t>100</w:t>
            </w:r>
          </w:p>
        </w:tc>
      </w:tr>
      <w:tr w:rsidR="00871C5B" w:rsidRPr="00871C5B" w14:paraId="32E2AA74" w14:textId="77777777" w:rsidTr="00871C5B">
        <w:trPr>
          <w:gridAfter w:val="1"/>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439698C7" w14:textId="6CF3F7D4" w:rsidR="001402A8" w:rsidRPr="00871C5B" w:rsidRDefault="001402A8" w:rsidP="001402A8">
            <w:pPr>
              <w:rPr>
                <w:b w:val="0"/>
                <w:color w:val="auto"/>
              </w:rPr>
            </w:pPr>
            <w:r w:rsidRPr="00871C5B">
              <w:rPr>
                <w:b w:val="0"/>
                <w:color w:val="auto"/>
              </w:rPr>
              <w:t>03--Mal ve hizmet alımı Giderleri</w:t>
            </w:r>
          </w:p>
        </w:tc>
        <w:tc>
          <w:tcPr>
            <w:tcW w:w="1294" w:type="dxa"/>
          </w:tcPr>
          <w:p w14:paraId="036FD9CC" w14:textId="5B5735A5"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 xml:space="preserve">    19.000</w:t>
            </w:r>
          </w:p>
        </w:tc>
        <w:tc>
          <w:tcPr>
            <w:tcW w:w="1294" w:type="dxa"/>
          </w:tcPr>
          <w:p w14:paraId="75030FDE" w14:textId="3BB1D54E"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 xml:space="preserve">    15.898</w:t>
            </w:r>
          </w:p>
        </w:tc>
        <w:tc>
          <w:tcPr>
            <w:tcW w:w="1295" w:type="dxa"/>
          </w:tcPr>
          <w:p w14:paraId="1184B0A9" w14:textId="3C639BCA"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t>47.500</w:t>
            </w:r>
          </w:p>
        </w:tc>
        <w:tc>
          <w:tcPr>
            <w:tcW w:w="1295" w:type="dxa"/>
          </w:tcPr>
          <w:p w14:paraId="2A7A045C" w14:textId="1BBFB5F8"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t>33.456</w:t>
            </w:r>
          </w:p>
        </w:tc>
        <w:tc>
          <w:tcPr>
            <w:tcW w:w="839" w:type="dxa"/>
          </w:tcPr>
          <w:p w14:paraId="27DF236B" w14:textId="50E52722" w:rsidR="001402A8" w:rsidRPr="00871C5B" w:rsidRDefault="001402A8" w:rsidP="001402A8">
            <w:pPr>
              <w:cnfStyle w:val="000000000000" w:firstRow="0" w:lastRow="0" w:firstColumn="0" w:lastColumn="0" w:oddVBand="0" w:evenVBand="0" w:oddHBand="0" w:evenHBand="0" w:firstRowFirstColumn="0" w:firstRowLastColumn="0" w:lastRowFirstColumn="0" w:lastRowLastColumn="0"/>
            </w:pPr>
            <w:r w:rsidRPr="00871C5B">
              <w:t>83</w:t>
            </w:r>
          </w:p>
        </w:tc>
        <w:tc>
          <w:tcPr>
            <w:tcW w:w="839" w:type="dxa"/>
            <w:gridSpan w:val="2"/>
          </w:tcPr>
          <w:p w14:paraId="4FBD7948" w14:textId="431F7716" w:rsidR="001402A8" w:rsidRPr="00871C5B" w:rsidRDefault="0021337C" w:rsidP="001402A8">
            <w:pPr>
              <w:cnfStyle w:val="000000000000" w:firstRow="0" w:lastRow="0" w:firstColumn="0" w:lastColumn="0" w:oddVBand="0" w:evenVBand="0" w:oddHBand="0" w:evenHBand="0" w:firstRowFirstColumn="0" w:firstRowLastColumn="0" w:lastRowFirstColumn="0" w:lastRowLastColumn="0"/>
            </w:pPr>
            <w:r>
              <w:t>71</w:t>
            </w:r>
          </w:p>
        </w:tc>
      </w:tr>
      <w:tr w:rsidR="0021337C" w:rsidRPr="00871C5B" w14:paraId="5DD862B1" w14:textId="77777777" w:rsidTr="00871C5B">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1294" w:type="dxa"/>
          </w:tcPr>
          <w:p w14:paraId="3CB2022D" w14:textId="137F2D6C" w:rsidR="0021337C" w:rsidRPr="00871C5B" w:rsidRDefault="0021337C" w:rsidP="0021337C">
            <w:pPr>
              <w:rPr>
                <w:b w:val="0"/>
                <w:color w:val="auto"/>
              </w:rPr>
            </w:pPr>
            <w:r w:rsidRPr="00871C5B">
              <w:rPr>
                <w:b w:val="0"/>
                <w:color w:val="auto"/>
              </w:rPr>
              <w:t>TOPLAM</w:t>
            </w:r>
          </w:p>
        </w:tc>
        <w:tc>
          <w:tcPr>
            <w:tcW w:w="1294" w:type="dxa"/>
          </w:tcPr>
          <w:p w14:paraId="140A509E" w14:textId="3050ED6D" w:rsidR="0021337C" w:rsidRPr="00871C5B" w:rsidRDefault="0021337C" w:rsidP="0021337C">
            <w:pPr>
              <w:cnfStyle w:val="000000100000" w:firstRow="0" w:lastRow="0" w:firstColumn="0" w:lastColumn="0" w:oddVBand="0" w:evenVBand="0" w:oddHBand="1" w:evenHBand="0" w:firstRowFirstColumn="0" w:firstRowLastColumn="0" w:lastRowFirstColumn="0" w:lastRowLastColumn="0"/>
            </w:pPr>
            <w:r w:rsidRPr="00871C5B">
              <w:t>1.860.000</w:t>
            </w:r>
          </w:p>
        </w:tc>
        <w:tc>
          <w:tcPr>
            <w:tcW w:w="1294" w:type="dxa"/>
          </w:tcPr>
          <w:p w14:paraId="6AC36FD3" w14:textId="2BB12B24" w:rsidR="0021337C" w:rsidRPr="00871C5B" w:rsidRDefault="0021337C" w:rsidP="0021337C">
            <w:pPr>
              <w:cnfStyle w:val="000000100000" w:firstRow="0" w:lastRow="0" w:firstColumn="0" w:lastColumn="0" w:oddVBand="0" w:evenVBand="0" w:oddHBand="1" w:evenHBand="0" w:firstRowFirstColumn="0" w:firstRowLastColumn="0" w:lastRowFirstColumn="0" w:lastRowLastColumn="0"/>
            </w:pPr>
            <w:r w:rsidRPr="00871C5B">
              <w:t>1.733.046</w:t>
            </w:r>
          </w:p>
        </w:tc>
        <w:tc>
          <w:tcPr>
            <w:tcW w:w="1295" w:type="dxa"/>
          </w:tcPr>
          <w:p w14:paraId="66A5D4DB" w14:textId="5D94916C" w:rsidR="0021337C" w:rsidRPr="00871C5B" w:rsidRDefault="00877283" w:rsidP="0021337C">
            <w:pPr>
              <w:cnfStyle w:val="000000100000" w:firstRow="0" w:lastRow="0" w:firstColumn="0" w:lastColumn="0" w:oddVBand="0" w:evenVBand="0" w:oddHBand="1" w:evenHBand="0" w:firstRowFirstColumn="0" w:firstRowLastColumn="0" w:lastRowFirstColumn="0" w:lastRowLastColumn="0"/>
            </w:pPr>
            <w:r>
              <w:t>3.143.866</w:t>
            </w:r>
          </w:p>
        </w:tc>
        <w:tc>
          <w:tcPr>
            <w:tcW w:w="1295" w:type="dxa"/>
          </w:tcPr>
          <w:p w14:paraId="02E3C249" w14:textId="00354427" w:rsidR="0021337C" w:rsidRPr="00871C5B" w:rsidRDefault="00877283" w:rsidP="0021337C">
            <w:pPr>
              <w:cnfStyle w:val="000000100000" w:firstRow="0" w:lastRow="0" w:firstColumn="0" w:lastColumn="0" w:oddVBand="0" w:evenVBand="0" w:oddHBand="1" w:evenHBand="0" w:firstRowFirstColumn="0" w:firstRowLastColumn="0" w:lastRowFirstColumn="0" w:lastRowLastColumn="0"/>
            </w:pPr>
            <w:r>
              <w:t>3.129.792</w:t>
            </w:r>
          </w:p>
        </w:tc>
        <w:tc>
          <w:tcPr>
            <w:tcW w:w="839" w:type="dxa"/>
          </w:tcPr>
          <w:p w14:paraId="26ECB14D" w14:textId="021B115B" w:rsidR="0021337C" w:rsidRPr="00871C5B" w:rsidRDefault="0021337C" w:rsidP="0021337C">
            <w:pPr>
              <w:cnfStyle w:val="000000100000" w:firstRow="0" w:lastRow="0" w:firstColumn="0" w:lastColumn="0" w:oddVBand="0" w:evenVBand="0" w:oddHBand="1" w:evenHBand="0" w:firstRowFirstColumn="0" w:firstRowLastColumn="0" w:lastRowFirstColumn="0" w:lastRowLastColumn="0"/>
            </w:pPr>
            <w:r w:rsidRPr="00871C5B">
              <w:t>93</w:t>
            </w:r>
          </w:p>
        </w:tc>
        <w:tc>
          <w:tcPr>
            <w:tcW w:w="839" w:type="dxa"/>
            <w:gridSpan w:val="2"/>
          </w:tcPr>
          <w:p w14:paraId="1B81CE69" w14:textId="6BCC6021" w:rsidR="0021337C" w:rsidRPr="00871C5B" w:rsidRDefault="00877283" w:rsidP="0021337C">
            <w:pPr>
              <w:cnfStyle w:val="000000100000" w:firstRow="0" w:lastRow="0" w:firstColumn="0" w:lastColumn="0" w:oddVBand="0" w:evenVBand="0" w:oddHBand="1" w:evenHBand="0" w:firstRowFirstColumn="0" w:firstRowLastColumn="0" w:lastRowFirstColumn="0" w:lastRowLastColumn="0"/>
            </w:pPr>
            <w:r>
              <w:t>99</w:t>
            </w:r>
          </w:p>
        </w:tc>
      </w:tr>
    </w:tbl>
    <w:p w14:paraId="772A8A7E" w14:textId="77777777" w:rsidR="00871C5B" w:rsidRPr="00871C5B" w:rsidRDefault="00871C5B" w:rsidP="00871C5B"/>
    <w:p w14:paraId="3FAEB634" w14:textId="2A36848B" w:rsidR="004C7677" w:rsidRDefault="004C7677" w:rsidP="004C7677">
      <w:pPr>
        <w:pStyle w:val="Balk2"/>
      </w:pPr>
      <w:bookmarkStart w:id="22" w:name="_Toc125467387"/>
      <w:r>
        <w:t>2- Temel Mali Tablolara İlişkin Açıklamalar</w:t>
      </w:r>
      <w:bookmarkEnd w:id="22"/>
    </w:p>
    <w:p w14:paraId="08878D36" w14:textId="493D3A01" w:rsidR="004C7677" w:rsidRDefault="004D7C69" w:rsidP="004C7677">
      <w:r>
        <w:t>202</w:t>
      </w:r>
      <w:r w:rsidR="0065100C">
        <w:t>3</w:t>
      </w:r>
      <w:r>
        <w:t xml:space="preserve"> Yılında başkanlığımız </w:t>
      </w:r>
      <w:r w:rsidR="0065100C">
        <w:t xml:space="preserve">3.143.866 </w:t>
      </w:r>
      <w:r>
        <w:t xml:space="preserve">TL toplam ödenek almış olup, </w:t>
      </w:r>
      <w:r w:rsidR="00285F56">
        <w:t>bunun 1</w:t>
      </w:r>
      <w:r w:rsidR="0065100C">
        <w:t xml:space="preserve">3.129.792 </w:t>
      </w:r>
      <w:r w:rsidR="00285F56">
        <w:t>TL’lik kısmını harcamıştır. Toplamda ödeneğin %9</w:t>
      </w:r>
      <w:r w:rsidR="0065100C">
        <w:t>9</w:t>
      </w:r>
      <w:r w:rsidR="00285F56">
        <w:t xml:space="preserve"> ‘l</w:t>
      </w:r>
      <w:r w:rsidR="0065100C">
        <w:t>u</w:t>
      </w:r>
      <w:r w:rsidR="00285F56">
        <w:t>k bir kısmı harcanmıştır.</w:t>
      </w:r>
    </w:p>
    <w:p w14:paraId="4BA93127" w14:textId="74F11D36" w:rsidR="0032674D" w:rsidRDefault="00285F56" w:rsidP="004C7677">
      <w:r w:rsidRPr="00285F56">
        <w:t>20</w:t>
      </w:r>
      <w:r>
        <w:t>2</w:t>
      </w:r>
      <w:r w:rsidR="0065100C">
        <w:t>3</w:t>
      </w:r>
      <w:r w:rsidRPr="00285F56">
        <w:t xml:space="preserve"> </w:t>
      </w:r>
      <w:r>
        <w:t>Y</w:t>
      </w:r>
      <w:r w:rsidRPr="00285F56">
        <w:t>ılı Merkezi Yönetim Bütçe Kanunu, Bütçe Uygulama Tebliği Esasları ve Başbakanlık Tasarruf Genelgeleri doğrultusunda ödeneklerin kullanımına özen gösterilmiştir.</w:t>
      </w:r>
    </w:p>
    <w:p w14:paraId="5D454411" w14:textId="60FAA5B0" w:rsidR="00655D04" w:rsidRDefault="004C7677" w:rsidP="00DD0C2F">
      <w:pPr>
        <w:pStyle w:val="Balk2"/>
      </w:pPr>
      <w:bookmarkStart w:id="23" w:name="_Toc125467388"/>
      <w:r>
        <w:t>3-Mali Denetim Sonuçları</w:t>
      </w:r>
      <w:bookmarkEnd w:id="23"/>
    </w:p>
    <w:p w14:paraId="178A5E6D" w14:textId="1A1B5A3C" w:rsidR="0032674D" w:rsidRDefault="00226778" w:rsidP="00226778">
      <w:pPr>
        <w:jc w:val="both"/>
      </w:pPr>
      <w:r w:rsidRPr="00226778">
        <w:t xml:space="preserve">Üniversitemizde harcama öncesi denetim görevi harcama birimleri ve başkanlığımız ön malî kontrol birimi tarafından yürütülmektedir. Ayrıca kamu idaresinin çalışmalarına değer katmak ve geliştirmek için kaynakların ekonomiklik, etkililik ve verimlilik esaslarına göre yönetilip yönetilmediğini değerlendirmek ve rehberlik yapmak amacıyla harcama sonrası kontrol görevini yürütmek üzere iç denetim birimi </w:t>
      </w:r>
      <w:r>
        <w:t>oluşturma çalışmaları gerçekleşmektedir.</w:t>
      </w:r>
    </w:p>
    <w:p w14:paraId="266181D8" w14:textId="0F03DC9A" w:rsidR="00F4654D" w:rsidRDefault="00F4654D" w:rsidP="00226778">
      <w:pPr>
        <w:jc w:val="both"/>
      </w:pPr>
      <w:r w:rsidRPr="00F4654D">
        <w:t>Üniversitemizde harcama sonrası dış denetim ise kamu idarelerinin hesap verme sorumluluğu çerçevesinde Sayıştay Başkanlığı tarafından yürütülmekte olup 202</w:t>
      </w:r>
      <w:r w:rsidR="00C6625C">
        <w:t>3</w:t>
      </w:r>
      <w:r w:rsidRPr="00F4654D">
        <w:t xml:space="preserve"> yılın</w:t>
      </w:r>
      <w:r w:rsidR="00C6625C">
        <w:t xml:space="preserve"> </w:t>
      </w:r>
      <w:r w:rsidRPr="00F4654D">
        <w:t xml:space="preserve">da dış denetim </w:t>
      </w:r>
      <w:r w:rsidR="002B0387">
        <w:t>geçirmiş ve ilgili raporlar kurumumuza gönderilmiştir. Rapordaki bulgular doğrultusunda çalışmalar yapılmaktadır.</w:t>
      </w:r>
    </w:p>
    <w:p w14:paraId="0BF57B4E" w14:textId="638826D1" w:rsidR="0032674D" w:rsidRDefault="0032674D" w:rsidP="00655D04"/>
    <w:p w14:paraId="794604B3" w14:textId="0E2F52FF" w:rsidR="0032674D" w:rsidRDefault="0032674D" w:rsidP="00655D04"/>
    <w:p w14:paraId="488FBFCD" w14:textId="48386A67" w:rsidR="0032674D" w:rsidRDefault="0032674D" w:rsidP="00655D04"/>
    <w:p w14:paraId="3756DEF7" w14:textId="1AB472A3" w:rsidR="00AE2DFF" w:rsidRDefault="00AE2DFF" w:rsidP="00655D04"/>
    <w:p w14:paraId="3C0DEA50" w14:textId="77777777" w:rsidR="00AE2DFF" w:rsidRDefault="00AE2DFF" w:rsidP="00655D04"/>
    <w:p w14:paraId="0C2DE797" w14:textId="7F2BA8B3" w:rsidR="0032674D" w:rsidRDefault="0032674D" w:rsidP="00655D04"/>
    <w:p w14:paraId="48F3E99E" w14:textId="77777777" w:rsidR="00847349" w:rsidRDefault="00847349" w:rsidP="00655D04"/>
    <w:p w14:paraId="034142F1" w14:textId="77777777" w:rsidR="0032674D" w:rsidRDefault="0032674D" w:rsidP="00655D04"/>
    <w:p w14:paraId="52F581E9" w14:textId="60668C3A" w:rsidR="00655D04" w:rsidRDefault="00F50491" w:rsidP="00F50491">
      <w:pPr>
        <w:pStyle w:val="Balk2"/>
      </w:pPr>
      <w:bookmarkStart w:id="24" w:name="_Toc125467389"/>
      <w:r>
        <w:lastRenderedPageBreak/>
        <w:t>B-PERFORMANS BİLGİLERİ</w:t>
      </w:r>
      <w:bookmarkEnd w:id="24"/>
    </w:p>
    <w:p w14:paraId="591E6A81" w14:textId="7EE8C41B" w:rsidR="00F50491" w:rsidRDefault="00F50491" w:rsidP="00F50491"/>
    <w:p w14:paraId="42B83991" w14:textId="6D9B5E07" w:rsidR="00F50491" w:rsidRDefault="00F50491" w:rsidP="00F50491">
      <w:pPr>
        <w:pStyle w:val="Balk2"/>
      </w:pPr>
      <w:bookmarkStart w:id="25" w:name="_Toc125467390"/>
      <w:r>
        <w:t>1-İdari Faaliyetler</w:t>
      </w:r>
      <w:bookmarkEnd w:id="25"/>
    </w:p>
    <w:p w14:paraId="7C733357" w14:textId="6A859A19" w:rsidR="00F50491" w:rsidRDefault="00F50491" w:rsidP="00F50491"/>
    <w:p w14:paraId="227596E9" w14:textId="622C4293" w:rsidR="00F50491" w:rsidRDefault="00F50491" w:rsidP="00F50491">
      <w:pPr>
        <w:rPr>
          <w:b/>
        </w:rPr>
      </w:pPr>
      <w:r w:rsidRPr="00F50491">
        <w:rPr>
          <w:b/>
        </w:rPr>
        <w:t>Stratejik Yönetim ve Planlama Şube Müdürlüğü</w:t>
      </w:r>
    </w:p>
    <w:p w14:paraId="5702F9E3" w14:textId="71875A22" w:rsidR="00F50491" w:rsidRDefault="00F50491" w:rsidP="00F50491">
      <w:pPr>
        <w:jc w:val="both"/>
      </w:pPr>
      <w:r w:rsidRPr="00F50491">
        <w:t>Üniversitemiz stratejik planlama çalışmalarında sekretarya hizmeti sağlanmış, çalışmalarının harcama birimlerinde yaygınlaştırılması ve etkinliğinin artırılması yolunda çaba gösterilerek koordinasyon fonksiyonu yerine getirilmiştir. Birimlerimizden gelen stratejik planlamaya, performans programlarına ve faaliyet raporlarına ilişkin danışmanlık talepleri karşılanmış, ayrıca gerekli görülen hususlar internet ortamında duyurulmuştur.</w:t>
      </w:r>
    </w:p>
    <w:p w14:paraId="7099D078" w14:textId="38DD4B31" w:rsidR="00F50491" w:rsidRDefault="00F50491" w:rsidP="00F50491">
      <w:pPr>
        <w:jc w:val="both"/>
        <w:rPr>
          <w:b/>
        </w:rPr>
      </w:pPr>
      <w:r w:rsidRPr="00F50491">
        <w:rPr>
          <w:b/>
        </w:rPr>
        <w:t>Bütçe ve Performans Programı şube Müdürlüğü</w:t>
      </w:r>
    </w:p>
    <w:p w14:paraId="2019A3C7" w14:textId="0A1734C5" w:rsidR="00F50491" w:rsidRPr="00F50491" w:rsidRDefault="00F50491" w:rsidP="00F50491">
      <w:pPr>
        <w:jc w:val="both"/>
      </w:pPr>
      <w:r w:rsidRPr="00F50491">
        <w:t>Bütçe, harcama birimlerinin talepleri Hazine ve Maliye Bakanlığının belirtmiş olduğu rakamlar doğrultusunda 3 yıllık olarak hazırlanmış, 202</w:t>
      </w:r>
      <w:r w:rsidR="00E9220F">
        <w:t>3</w:t>
      </w:r>
      <w:r w:rsidRPr="00F50491">
        <w:t xml:space="preserve"> yılı Merkezi Yönetim Bütçe Uygulama Tebliğine (Sıra No:1) istinaden Ayrıntılı Harcama Programı ve Ayrıntılı Finansman Programı hazırlanmış </w:t>
      </w:r>
      <w:r w:rsidR="001F5AA5">
        <w:t xml:space="preserve">her ay </w:t>
      </w:r>
      <w:r w:rsidRPr="00F50491">
        <w:t>serbestîlerine göre ödenekleri gönderilmiştir.</w:t>
      </w:r>
    </w:p>
    <w:p w14:paraId="35ED7147" w14:textId="54AF7B73" w:rsidR="00BE1696" w:rsidRDefault="00F50491" w:rsidP="00F50491">
      <w:pPr>
        <w:jc w:val="both"/>
      </w:pPr>
      <w:r w:rsidRPr="00F50491">
        <w:t>202</w:t>
      </w:r>
      <w:r w:rsidR="00E9220F">
        <w:t>3</w:t>
      </w:r>
      <w:r w:rsidRPr="00F50491">
        <w:t xml:space="preserve"> yılında kurumumuzun elde ettiği; örgün öğretim, II. öğretim, doktora, yüksek lisans harç gelirleri, döner sermaye gelirlerinden aktarılan bilimsel araştırma proje gelirleri, lojman, kantin kira gelirleri, sosyal tesis ve diğer hizmet gelirleri gibi öz gelirler aylık olarak birimimizce takip edilmiş, harcama yetkililerinin talepleri ve ilgili mevzuat hükümleri doğrultusunda bütçe tertiplerine ödenek kaydı yapılmıştır. Ayrıca 202</w:t>
      </w:r>
      <w:r w:rsidR="00E9220F">
        <w:t>3</w:t>
      </w:r>
      <w:r w:rsidRPr="00F50491">
        <w:t xml:space="preserve"> yılında ihtiyaca göre ve ilgili mevzuat hükümleri çerçevesinde, gelir fazlası karşılığı ödenek kaydı işlemi yapılmıştır.</w:t>
      </w:r>
    </w:p>
    <w:p w14:paraId="61166608" w14:textId="4DB53620" w:rsidR="00BE1696" w:rsidRDefault="00BE1696" w:rsidP="00F50491">
      <w:pPr>
        <w:jc w:val="both"/>
      </w:pPr>
    </w:p>
    <w:p w14:paraId="3BEA3707" w14:textId="234DD35F" w:rsidR="00CD0C11" w:rsidRDefault="00CD0C11" w:rsidP="00F50491">
      <w:pPr>
        <w:jc w:val="both"/>
      </w:pPr>
    </w:p>
    <w:p w14:paraId="7BB2B674" w14:textId="120E8345" w:rsidR="00CD0C11" w:rsidRDefault="00CD0C11" w:rsidP="00F50491">
      <w:pPr>
        <w:jc w:val="both"/>
      </w:pPr>
    </w:p>
    <w:p w14:paraId="51CE9CBF" w14:textId="7E602B71" w:rsidR="00CD0C11" w:rsidRDefault="00CD0C11" w:rsidP="00F50491">
      <w:pPr>
        <w:jc w:val="both"/>
      </w:pPr>
    </w:p>
    <w:p w14:paraId="4A6F8902" w14:textId="33E7EE6A" w:rsidR="00CD0C11" w:rsidRDefault="00CD0C11" w:rsidP="00F50491">
      <w:pPr>
        <w:jc w:val="both"/>
      </w:pPr>
    </w:p>
    <w:p w14:paraId="63B2266E" w14:textId="44794691" w:rsidR="00CD0C11" w:rsidRDefault="00CD0C11" w:rsidP="00F50491">
      <w:pPr>
        <w:jc w:val="both"/>
      </w:pPr>
    </w:p>
    <w:p w14:paraId="7B950522" w14:textId="1EF2EF1A" w:rsidR="00CD0C11" w:rsidRDefault="00CD0C11" w:rsidP="00F50491">
      <w:pPr>
        <w:jc w:val="both"/>
      </w:pPr>
    </w:p>
    <w:p w14:paraId="68CB74C3" w14:textId="604B3F25" w:rsidR="00CD0C11" w:rsidRDefault="00CD0C11" w:rsidP="00F50491">
      <w:pPr>
        <w:jc w:val="both"/>
      </w:pPr>
    </w:p>
    <w:p w14:paraId="41C25445" w14:textId="5727AF23" w:rsidR="00CD0C11" w:rsidRDefault="00CD0C11" w:rsidP="00F50491">
      <w:pPr>
        <w:jc w:val="both"/>
      </w:pPr>
    </w:p>
    <w:p w14:paraId="22C6E95A" w14:textId="30986890" w:rsidR="00CD0C11" w:rsidRDefault="00CD0C11" w:rsidP="00F50491">
      <w:pPr>
        <w:jc w:val="both"/>
      </w:pPr>
    </w:p>
    <w:p w14:paraId="61F01721" w14:textId="0AB3418F" w:rsidR="0065100C" w:rsidRDefault="0065100C" w:rsidP="00F50491">
      <w:pPr>
        <w:jc w:val="both"/>
      </w:pPr>
    </w:p>
    <w:p w14:paraId="19E6BEA7" w14:textId="442CCCE2" w:rsidR="00DD0C2F" w:rsidRDefault="00DD0C2F" w:rsidP="00F50491">
      <w:pPr>
        <w:jc w:val="both"/>
      </w:pPr>
    </w:p>
    <w:p w14:paraId="05BCC722" w14:textId="36300C57" w:rsidR="00DD0C2F" w:rsidRDefault="00DD0C2F" w:rsidP="00F50491">
      <w:pPr>
        <w:jc w:val="both"/>
      </w:pPr>
    </w:p>
    <w:p w14:paraId="6C5626CA" w14:textId="77777777" w:rsidR="00DD0C2F" w:rsidRDefault="00DD0C2F" w:rsidP="00F50491">
      <w:pPr>
        <w:jc w:val="both"/>
      </w:pPr>
    </w:p>
    <w:p w14:paraId="5A01FB73" w14:textId="77777777" w:rsidR="00CD0C11" w:rsidRDefault="00CD0C11" w:rsidP="00F50491">
      <w:pPr>
        <w:jc w:val="both"/>
      </w:pPr>
    </w:p>
    <w:p w14:paraId="661A7E96" w14:textId="376CE0D2" w:rsidR="00BE1696" w:rsidRDefault="00BE1696" w:rsidP="00F50491">
      <w:pPr>
        <w:jc w:val="both"/>
        <w:rPr>
          <w:rStyle w:val="GlVurgulama"/>
        </w:rPr>
      </w:pPr>
      <w:r w:rsidRPr="00BE1696">
        <w:rPr>
          <w:rStyle w:val="GlVurgulama"/>
        </w:rPr>
        <w:lastRenderedPageBreak/>
        <w:t xml:space="preserve">Tablo 11: Ekonomik Sınıflandırmaya </w:t>
      </w:r>
      <w:r w:rsidR="00DD0C2F" w:rsidRPr="00BE1696">
        <w:rPr>
          <w:rStyle w:val="GlVurgulama"/>
        </w:rPr>
        <w:t>Göre 202</w:t>
      </w:r>
      <w:r w:rsidR="00DD0C2F">
        <w:rPr>
          <w:rStyle w:val="GlVurgulama"/>
        </w:rPr>
        <w:t>3</w:t>
      </w:r>
      <w:r w:rsidR="00DD0C2F" w:rsidRPr="00BE1696">
        <w:rPr>
          <w:rStyle w:val="GlVurgulama"/>
        </w:rPr>
        <w:t xml:space="preserve"> Yılına Ait Bütçe Gelirleri</w:t>
      </w:r>
    </w:p>
    <w:tbl>
      <w:tblPr>
        <w:tblStyle w:val="KlavuzTablo5Koyu-Vurgu1"/>
        <w:tblW w:w="7180" w:type="dxa"/>
        <w:tblLook w:val="04A0" w:firstRow="1" w:lastRow="0" w:firstColumn="1" w:lastColumn="0" w:noHBand="0" w:noVBand="1"/>
      </w:tblPr>
      <w:tblGrid>
        <w:gridCol w:w="1240"/>
        <w:gridCol w:w="1980"/>
        <w:gridCol w:w="1980"/>
        <w:gridCol w:w="1980"/>
      </w:tblGrid>
      <w:tr w:rsidR="0065100C" w:rsidRPr="0065100C" w14:paraId="493EFFC0" w14:textId="77777777" w:rsidTr="0065100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240" w:type="dxa"/>
            <w:hideMark/>
          </w:tcPr>
          <w:p w14:paraId="21D40CE3" w14:textId="77777777" w:rsidR="0065100C" w:rsidRPr="0065100C" w:rsidRDefault="0065100C" w:rsidP="0065100C">
            <w:pPr>
              <w:jc w:val="cente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GELİR EKONOMİK KOD</w:t>
            </w:r>
          </w:p>
        </w:tc>
        <w:tc>
          <w:tcPr>
            <w:tcW w:w="1980" w:type="dxa"/>
            <w:hideMark/>
          </w:tcPr>
          <w:p w14:paraId="5EFF28C5" w14:textId="77777777" w:rsidR="0065100C" w:rsidRPr="0065100C" w:rsidRDefault="0065100C" w:rsidP="006510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PLANLANAN GELİR</w:t>
            </w:r>
          </w:p>
        </w:tc>
        <w:tc>
          <w:tcPr>
            <w:tcW w:w="1980" w:type="dxa"/>
            <w:hideMark/>
          </w:tcPr>
          <w:p w14:paraId="7DCBF244" w14:textId="77777777" w:rsidR="0065100C" w:rsidRPr="0065100C" w:rsidRDefault="0065100C" w:rsidP="006510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GERÇEKLEŞEN</w:t>
            </w:r>
          </w:p>
        </w:tc>
        <w:tc>
          <w:tcPr>
            <w:tcW w:w="1980" w:type="dxa"/>
            <w:hideMark/>
          </w:tcPr>
          <w:p w14:paraId="141A1FB4" w14:textId="77777777" w:rsidR="0065100C" w:rsidRPr="0065100C" w:rsidRDefault="0065100C" w:rsidP="0065100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DURUM</w:t>
            </w:r>
          </w:p>
        </w:tc>
      </w:tr>
      <w:tr w:rsidR="0065100C" w:rsidRPr="0065100C" w14:paraId="405A75B2" w14:textId="77777777" w:rsidTr="0065100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0E64DE8" w14:textId="77777777" w:rsidR="0065100C" w:rsidRPr="0065100C" w:rsidRDefault="0065100C" w:rsidP="0065100C">
            <w:pPr>
              <w:rPr>
                <w:rFonts w:ascii="Times New Roman" w:eastAsia="Times New Roman" w:hAnsi="Times New Roman" w:cs="Times New Roman"/>
                <w:color w:val="auto"/>
                <w:sz w:val="16"/>
                <w:szCs w:val="16"/>
                <w:lang w:eastAsia="tr-TR"/>
              </w:rPr>
            </w:pPr>
            <w:bookmarkStart w:id="26" w:name="RANGE!A13"/>
            <w:r w:rsidRPr="0065100C">
              <w:rPr>
                <w:rFonts w:ascii="Times New Roman" w:eastAsia="Times New Roman" w:hAnsi="Times New Roman" w:cs="Times New Roman"/>
                <w:color w:val="auto"/>
                <w:sz w:val="16"/>
                <w:szCs w:val="16"/>
                <w:lang w:eastAsia="tr-TR"/>
              </w:rPr>
              <w:t>03.1.1.01</w:t>
            </w:r>
            <w:bookmarkEnd w:id="26"/>
          </w:p>
        </w:tc>
        <w:tc>
          <w:tcPr>
            <w:tcW w:w="1980" w:type="dxa"/>
            <w:noWrap/>
            <w:hideMark/>
          </w:tcPr>
          <w:p w14:paraId="6E4778FF"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10.000,00</w:t>
            </w:r>
          </w:p>
        </w:tc>
        <w:tc>
          <w:tcPr>
            <w:tcW w:w="1980" w:type="dxa"/>
            <w:noWrap/>
            <w:hideMark/>
          </w:tcPr>
          <w:p w14:paraId="46F9C5EC"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200,00</w:t>
            </w:r>
          </w:p>
        </w:tc>
        <w:tc>
          <w:tcPr>
            <w:tcW w:w="1980" w:type="dxa"/>
            <w:noWrap/>
            <w:hideMark/>
          </w:tcPr>
          <w:p w14:paraId="772ACF2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-9.800,00</w:t>
            </w:r>
          </w:p>
        </w:tc>
      </w:tr>
      <w:tr w:rsidR="0065100C" w:rsidRPr="0065100C" w14:paraId="46BDAACD" w14:textId="77777777" w:rsidTr="0065100C">
        <w:trPr>
          <w:trHeight w:val="27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6961F5D1"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03.1.1.99</w:t>
            </w:r>
          </w:p>
        </w:tc>
        <w:tc>
          <w:tcPr>
            <w:tcW w:w="1980" w:type="dxa"/>
            <w:noWrap/>
            <w:hideMark/>
          </w:tcPr>
          <w:p w14:paraId="6E20500E"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68AC0FF6"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29.145,00</w:t>
            </w:r>
          </w:p>
        </w:tc>
        <w:tc>
          <w:tcPr>
            <w:tcW w:w="1980" w:type="dxa"/>
            <w:noWrap/>
            <w:hideMark/>
          </w:tcPr>
          <w:p w14:paraId="2BED3958"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29.145,00</w:t>
            </w:r>
          </w:p>
        </w:tc>
      </w:tr>
      <w:tr w:rsidR="0065100C" w:rsidRPr="0065100C" w14:paraId="4CBCAA8D" w14:textId="77777777" w:rsidTr="0065100C">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54E5F66"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03.1.2.03</w:t>
            </w:r>
          </w:p>
        </w:tc>
        <w:tc>
          <w:tcPr>
            <w:tcW w:w="1980" w:type="dxa"/>
            <w:noWrap/>
            <w:hideMark/>
          </w:tcPr>
          <w:p w14:paraId="5AAEBF98"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3.000,00</w:t>
            </w:r>
          </w:p>
        </w:tc>
        <w:tc>
          <w:tcPr>
            <w:tcW w:w="1980" w:type="dxa"/>
            <w:noWrap/>
            <w:hideMark/>
          </w:tcPr>
          <w:p w14:paraId="7CF907A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78A77EE9"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-3.000,00</w:t>
            </w:r>
          </w:p>
        </w:tc>
      </w:tr>
      <w:tr w:rsidR="0065100C" w:rsidRPr="0065100C" w14:paraId="6808C0E8" w14:textId="77777777" w:rsidTr="0065100C">
        <w:trPr>
          <w:trHeight w:val="27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CE7D170"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03.1.2.29</w:t>
            </w:r>
          </w:p>
        </w:tc>
        <w:tc>
          <w:tcPr>
            <w:tcW w:w="1980" w:type="dxa"/>
            <w:noWrap/>
            <w:hideMark/>
          </w:tcPr>
          <w:p w14:paraId="645ABD4E"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412.000,00</w:t>
            </w:r>
          </w:p>
        </w:tc>
        <w:tc>
          <w:tcPr>
            <w:tcW w:w="1980" w:type="dxa"/>
            <w:noWrap/>
            <w:hideMark/>
          </w:tcPr>
          <w:p w14:paraId="081D50DA"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1.856.572,82</w:t>
            </w:r>
          </w:p>
        </w:tc>
        <w:tc>
          <w:tcPr>
            <w:tcW w:w="1980" w:type="dxa"/>
            <w:noWrap/>
            <w:hideMark/>
          </w:tcPr>
          <w:p w14:paraId="67B363CE"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1.444.572,82</w:t>
            </w:r>
          </w:p>
        </w:tc>
      </w:tr>
      <w:tr w:rsidR="0065100C" w:rsidRPr="0065100C" w14:paraId="6EE58063" w14:textId="77777777" w:rsidTr="0065100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2DD73C7"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03.1.2.30</w:t>
            </w:r>
          </w:p>
        </w:tc>
        <w:tc>
          <w:tcPr>
            <w:tcW w:w="1980" w:type="dxa"/>
            <w:noWrap/>
            <w:hideMark/>
          </w:tcPr>
          <w:p w14:paraId="74AF578E"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05BEE09F"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258.752,42</w:t>
            </w:r>
          </w:p>
        </w:tc>
        <w:tc>
          <w:tcPr>
            <w:tcW w:w="1980" w:type="dxa"/>
            <w:noWrap/>
            <w:hideMark/>
          </w:tcPr>
          <w:p w14:paraId="06BBD4F5"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258.752,42</w:t>
            </w:r>
          </w:p>
        </w:tc>
      </w:tr>
      <w:tr w:rsidR="0065100C" w:rsidRPr="0065100C" w14:paraId="608AC19B" w14:textId="77777777" w:rsidTr="0065100C">
        <w:trPr>
          <w:trHeight w:val="42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57B3772"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03.1.2.31</w:t>
            </w:r>
          </w:p>
        </w:tc>
        <w:tc>
          <w:tcPr>
            <w:tcW w:w="1980" w:type="dxa"/>
            <w:noWrap/>
            <w:hideMark/>
          </w:tcPr>
          <w:p w14:paraId="130AF665"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2.592.000,00</w:t>
            </w:r>
          </w:p>
        </w:tc>
        <w:tc>
          <w:tcPr>
            <w:tcW w:w="1980" w:type="dxa"/>
            <w:noWrap/>
            <w:hideMark/>
          </w:tcPr>
          <w:p w14:paraId="269B3C69"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3.390.507,92</w:t>
            </w:r>
          </w:p>
        </w:tc>
        <w:tc>
          <w:tcPr>
            <w:tcW w:w="1980" w:type="dxa"/>
            <w:noWrap/>
            <w:hideMark/>
          </w:tcPr>
          <w:p w14:paraId="2C695912"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798.507,92</w:t>
            </w:r>
          </w:p>
        </w:tc>
      </w:tr>
      <w:tr w:rsidR="0065100C" w:rsidRPr="0065100C" w14:paraId="2301077A" w14:textId="77777777" w:rsidTr="0065100C">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6324EBF"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03.1.2.32</w:t>
            </w:r>
          </w:p>
        </w:tc>
        <w:tc>
          <w:tcPr>
            <w:tcW w:w="1980" w:type="dxa"/>
            <w:noWrap/>
            <w:hideMark/>
          </w:tcPr>
          <w:p w14:paraId="1303BD65"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11859486"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60.830,28</w:t>
            </w:r>
          </w:p>
        </w:tc>
        <w:tc>
          <w:tcPr>
            <w:tcW w:w="1980" w:type="dxa"/>
            <w:noWrap/>
            <w:hideMark/>
          </w:tcPr>
          <w:p w14:paraId="4C9FA16F"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60.830,28</w:t>
            </w:r>
          </w:p>
        </w:tc>
      </w:tr>
      <w:tr w:rsidR="0065100C" w:rsidRPr="0065100C" w14:paraId="05156406" w14:textId="77777777" w:rsidTr="0065100C">
        <w:trPr>
          <w:trHeight w:val="27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988993A"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03.1.2.33</w:t>
            </w:r>
          </w:p>
        </w:tc>
        <w:tc>
          <w:tcPr>
            <w:tcW w:w="1980" w:type="dxa"/>
            <w:noWrap/>
            <w:hideMark/>
          </w:tcPr>
          <w:p w14:paraId="086B31F9"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1368C02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4.581,75</w:t>
            </w:r>
          </w:p>
        </w:tc>
        <w:tc>
          <w:tcPr>
            <w:tcW w:w="1980" w:type="dxa"/>
            <w:noWrap/>
            <w:hideMark/>
          </w:tcPr>
          <w:p w14:paraId="34A04F7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4.581,75</w:t>
            </w:r>
          </w:p>
        </w:tc>
      </w:tr>
      <w:tr w:rsidR="0065100C" w:rsidRPr="0065100C" w14:paraId="5ACBC33C" w14:textId="77777777" w:rsidTr="0065100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20AADADA"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03.1.2.34</w:t>
            </w:r>
          </w:p>
        </w:tc>
        <w:tc>
          <w:tcPr>
            <w:tcW w:w="1980" w:type="dxa"/>
            <w:noWrap/>
            <w:hideMark/>
          </w:tcPr>
          <w:p w14:paraId="559A982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2.000,00</w:t>
            </w:r>
          </w:p>
        </w:tc>
        <w:tc>
          <w:tcPr>
            <w:tcW w:w="1980" w:type="dxa"/>
            <w:noWrap/>
            <w:hideMark/>
          </w:tcPr>
          <w:p w14:paraId="26CC5B3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161.349,50</w:t>
            </w:r>
          </w:p>
        </w:tc>
        <w:tc>
          <w:tcPr>
            <w:tcW w:w="1980" w:type="dxa"/>
            <w:noWrap/>
            <w:hideMark/>
          </w:tcPr>
          <w:p w14:paraId="08D47CFE"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159.349,50</w:t>
            </w:r>
          </w:p>
        </w:tc>
      </w:tr>
      <w:tr w:rsidR="0065100C" w:rsidRPr="0065100C" w14:paraId="5266A461" w14:textId="77777777" w:rsidTr="0065100C">
        <w:trPr>
          <w:trHeight w:val="28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60DC005"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03.1.2.36</w:t>
            </w:r>
          </w:p>
        </w:tc>
        <w:tc>
          <w:tcPr>
            <w:tcW w:w="1980" w:type="dxa"/>
            <w:noWrap/>
            <w:hideMark/>
          </w:tcPr>
          <w:p w14:paraId="688C56E2"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6AEDF87C"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2.817.251,90</w:t>
            </w:r>
          </w:p>
        </w:tc>
        <w:tc>
          <w:tcPr>
            <w:tcW w:w="1980" w:type="dxa"/>
            <w:noWrap/>
            <w:hideMark/>
          </w:tcPr>
          <w:p w14:paraId="4662ABD3"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2.817.251,90</w:t>
            </w:r>
          </w:p>
        </w:tc>
      </w:tr>
      <w:tr w:rsidR="0065100C" w:rsidRPr="0065100C" w14:paraId="17EFB090" w14:textId="77777777" w:rsidTr="0065100C">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6BCF833"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03.1.2.37</w:t>
            </w:r>
          </w:p>
        </w:tc>
        <w:tc>
          <w:tcPr>
            <w:tcW w:w="1980" w:type="dxa"/>
            <w:noWrap/>
            <w:hideMark/>
          </w:tcPr>
          <w:p w14:paraId="5A8AA9FF"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14A883F1"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25.382,59</w:t>
            </w:r>
          </w:p>
        </w:tc>
        <w:tc>
          <w:tcPr>
            <w:tcW w:w="1980" w:type="dxa"/>
            <w:noWrap/>
            <w:hideMark/>
          </w:tcPr>
          <w:p w14:paraId="1FDA6209"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25.382,59</w:t>
            </w:r>
          </w:p>
        </w:tc>
      </w:tr>
      <w:tr w:rsidR="0065100C" w:rsidRPr="0065100C" w14:paraId="65D3D492" w14:textId="77777777" w:rsidTr="0065100C">
        <w:trPr>
          <w:trHeight w:val="279"/>
        </w:trPr>
        <w:tc>
          <w:tcPr>
            <w:cnfStyle w:val="001000000000" w:firstRow="0" w:lastRow="0" w:firstColumn="1" w:lastColumn="0" w:oddVBand="0" w:evenVBand="0" w:oddHBand="0" w:evenHBand="0" w:firstRowFirstColumn="0" w:firstRowLastColumn="0" w:lastRowFirstColumn="0" w:lastRowLastColumn="0"/>
            <w:tcW w:w="1240" w:type="dxa"/>
            <w:noWrap/>
            <w:hideMark/>
          </w:tcPr>
          <w:p w14:paraId="61554E1D"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03.1.2.38</w:t>
            </w:r>
          </w:p>
        </w:tc>
        <w:tc>
          <w:tcPr>
            <w:tcW w:w="1980" w:type="dxa"/>
            <w:noWrap/>
            <w:hideMark/>
          </w:tcPr>
          <w:p w14:paraId="20A2AB85"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1B9ABFE5"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1.102.361,53</w:t>
            </w:r>
          </w:p>
        </w:tc>
        <w:tc>
          <w:tcPr>
            <w:tcW w:w="1980" w:type="dxa"/>
            <w:noWrap/>
            <w:hideMark/>
          </w:tcPr>
          <w:p w14:paraId="1AC07EF9"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1.102.361,53</w:t>
            </w:r>
          </w:p>
        </w:tc>
      </w:tr>
      <w:tr w:rsidR="0065100C" w:rsidRPr="0065100C" w14:paraId="42E487FB" w14:textId="77777777" w:rsidTr="0065100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A8ED523"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03.1.2.45</w:t>
            </w:r>
          </w:p>
        </w:tc>
        <w:tc>
          <w:tcPr>
            <w:tcW w:w="1980" w:type="dxa"/>
            <w:noWrap/>
            <w:hideMark/>
          </w:tcPr>
          <w:p w14:paraId="24934901"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41646210"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1.266.419,28</w:t>
            </w:r>
          </w:p>
        </w:tc>
        <w:tc>
          <w:tcPr>
            <w:tcW w:w="1980" w:type="dxa"/>
            <w:noWrap/>
            <w:hideMark/>
          </w:tcPr>
          <w:p w14:paraId="4312CA3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1.266.419,28</w:t>
            </w:r>
          </w:p>
        </w:tc>
      </w:tr>
      <w:tr w:rsidR="0065100C" w:rsidRPr="0065100C" w14:paraId="2695399C" w14:textId="77777777" w:rsidTr="0065100C">
        <w:trPr>
          <w:trHeight w:val="418"/>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4418684"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03.1.2.46</w:t>
            </w:r>
          </w:p>
        </w:tc>
        <w:tc>
          <w:tcPr>
            <w:tcW w:w="1980" w:type="dxa"/>
            <w:noWrap/>
            <w:hideMark/>
          </w:tcPr>
          <w:p w14:paraId="70D26A1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533CE306"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707.607,82</w:t>
            </w:r>
          </w:p>
        </w:tc>
        <w:tc>
          <w:tcPr>
            <w:tcW w:w="1980" w:type="dxa"/>
            <w:noWrap/>
            <w:hideMark/>
          </w:tcPr>
          <w:p w14:paraId="61DE41F5"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707.607,82</w:t>
            </w:r>
          </w:p>
        </w:tc>
      </w:tr>
      <w:tr w:rsidR="0065100C" w:rsidRPr="0065100C" w14:paraId="0AA90E4A" w14:textId="77777777" w:rsidTr="0065100C">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240" w:type="dxa"/>
            <w:noWrap/>
            <w:hideMark/>
          </w:tcPr>
          <w:p w14:paraId="45CFD4D6"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03.1.2.99</w:t>
            </w:r>
          </w:p>
        </w:tc>
        <w:tc>
          <w:tcPr>
            <w:tcW w:w="1980" w:type="dxa"/>
            <w:noWrap/>
            <w:hideMark/>
          </w:tcPr>
          <w:p w14:paraId="5124F44D"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1.905.000,00</w:t>
            </w:r>
          </w:p>
        </w:tc>
        <w:tc>
          <w:tcPr>
            <w:tcW w:w="1980" w:type="dxa"/>
            <w:noWrap/>
            <w:hideMark/>
          </w:tcPr>
          <w:p w14:paraId="11BD10A8"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3.198.653,00</w:t>
            </w:r>
          </w:p>
        </w:tc>
        <w:tc>
          <w:tcPr>
            <w:tcW w:w="1980" w:type="dxa"/>
            <w:noWrap/>
            <w:hideMark/>
          </w:tcPr>
          <w:p w14:paraId="1D34B8F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1.293.653,00</w:t>
            </w:r>
          </w:p>
        </w:tc>
      </w:tr>
      <w:tr w:rsidR="0065100C" w:rsidRPr="0065100C" w14:paraId="7514B664" w14:textId="77777777" w:rsidTr="0065100C">
        <w:trPr>
          <w:trHeight w:val="27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1295DA98"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03.6.1.01</w:t>
            </w:r>
          </w:p>
        </w:tc>
        <w:tc>
          <w:tcPr>
            <w:tcW w:w="1980" w:type="dxa"/>
            <w:noWrap/>
            <w:hideMark/>
          </w:tcPr>
          <w:p w14:paraId="19EFA50E"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1.253.000,00</w:t>
            </w:r>
          </w:p>
        </w:tc>
        <w:tc>
          <w:tcPr>
            <w:tcW w:w="1980" w:type="dxa"/>
            <w:noWrap/>
            <w:hideMark/>
          </w:tcPr>
          <w:p w14:paraId="199BC788"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1.175.678,54</w:t>
            </w:r>
          </w:p>
        </w:tc>
        <w:tc>
          <w:tcPr>
            <w:tcW w:w="1980" w:type="dxa"/>
            <w:noWrap/>
            <w:hideMark/>
          </w:tcPr>
          <w:p w14:paraId="08425DCA"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-77.321,46</w:t>
            </w:r>
          </w:p>
        </w:tc>
      </w:tr>
      <w:tr w:rsidR="0065100C" w:rsidRPr="0065100C" w14:paraId="5DA75144" w14:textId="77777777" w:rsidTr="0065100C">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6A61A62"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03.6.1.99</w:t>
            </w:r>
          </w:p>
        </w:tc>
        <w:tc>
          <w:tcPr>
            <w:tcW w:w="1980" w:type="dxa"/>
            <w:noWrap/>
            <w:hideMark/>
          </w:tcPr>
          <w:p w14:paraId="1D4EE56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705.000,00</w:t>
            </w:r>
          </w:p>
        </w:tc>
        <w:tc>
          <w:tcPr>
            <w:tcW w:w="1980" w:type="dxa"/>
            <w:noWrap/>
            <w:hideMark/>
          </w:tcPr>
          <w:p w14:paraId="76C3D5BE"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683.272,90</w:t>
            </w:r>
          </w:p>
        </w:tc>
        <w:tc>
          <w:tcPr>
            <w:tcW w:w="1980" w:type="dxa"/>
            <w:noWrap/>
            <w:hideMark/>
          </w:tcPr>
          <w:p w14:paraId="51EBC9BE"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-21.727,10</w:t>
            </w:r>
          </w:p>
        </w:tc>
      </w:tr>
      <w:tr w:rsidR="0065100C" w:rsidRPr="0065100C" w14:paraId="562402BA" w14:textId="77777777" w:rsidTr="0065100C">
        <w:trPr>
          <w:trHeight w:val="27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6E59656"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03.6.3.02</w:t>
            </w:r>
          </w:p>
        </w:tc>
        <w:tc>
          <w:tcPr>
            <w:tcW w:w="1980" w:type="dxa"/>
            <w:noWrap/>
            <w:hideMark/>
          </w:tcPr>
          <w:p w14:paraId="60C54C03"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0C02092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181.434,38</w:t>
            </w:r>
          </w:p>
        </w:tc>
        <w:tc>
          <w:tcPr>
            <w:tcW w:w="1980" w:type="dxa"/>
            <w:noWrap/>
            <w:hideMark/>
          </w:tcPr>
          <w:p w14:paraId="4525CC86"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181.434,38</w:t>
            </w:r>
          </w:p>
        </w:tc>
      </w:tr>
      <w:tr w:rsidR="0065100C" w:rsidRPr="0065100C" w14:paraId="164E2FDE" w14:textId="77777777" w:rsidTr="0065100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E896F70"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03.9.9.99</w:t>
            </w:r>
          </w:p>
        </w:tc>
        <w:tc>
          <w:tcPr>
            <w:tcW w:w="1980" w:type="dxa"/>
            <w:noWrap/>
            <w:hideMark/>
          </w:tcPr>
          <w:p w14:paraId="3984FBAC"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3DB7C31C"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984.328,30</w:t>
            </w:r>
          </w:p>
        </w:tc>
        <w:tc>
          <w:tcPr>
            <w:tcW w:w="1980" w:type="dxa"/>
            <w:noWrap/>
            <w:hideMark/>
          </w:tcPr>
          <w:p w14:paraId="4DC4E9E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984.328,30</w:t>
            </w:r>
          </w:p>
        </w:tc>
      </w:tr>
      <w:tr w:rsidR="0065100C" w:rsidRPr="0065100C" w14:paraId="4C83B1C0" w14:textId="77777777" w:rsidTr="0065100C">
        <w:trPr>
          <w:trHeight w:val="26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08F0F2B"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04.2.1.01</w:t>
            </w:r>
          </w:p>
        </w:tc>
        <w:tc>
          <w:tcPr>
            <w:tcW w:w="1980" w:type="dxa"/>
            <w:noWrap/>
            <w:hideMark/>
          </w:tcPr>
          <w:p w14:paraId="1B45D551"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322.106.000,00</w:t>
            </w:r>
          </w:p>
        </w:tc>
        <w:tc>
          <w:tcPr>
            <w:tcW w:w="1980" w:type="dxa"/>
            <w:noWrap/>
            <w:hideMark/>
          </w:tcPr>
          <w:p w14:paraId="61153F18"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471.659.124,00</w:t>
            </w:r>
          </w:p>
        </w:tc>
        <w:tc>
          <w:tcPr>
            <w:tcW w:w="1980" w:type="dxa"/>
            <w:noWrap/>
            <w:hideMark/>
          </w:tcPr>
          <w:p w14:paraId="07225E2E"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149.553.124,00</w:t>
            </w:r>
          </w:p>
        </w:tc>
      </w:tr>
      <w:tr w:rsidR="0065100C" w:rsidRPr="0065100C" w14:paraId="63955A5D" w14:textId="77777777" w:rsidTr="0065100C">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346DE93"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04.2.2.01</w:t>
            </w:r>
          </w:p>
        </w:tc>
        <w:tc>
          <w:tcPr>
            <w:tcW w:w="1980" w:type="dxa"/>
            <w:noWrap/>
            <w:hideMark/>
          </w:tcPr>
          <w:p w14:paraId="00D5A6B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17.550.000,00</w:t>
            </w:r>
          </w:p>
        </w:tc>
        <w:tc>
          <w:tcPr>
            <w:tcW w:w="1980" w:type="dxa"/>
            <w:noWrap/>
            <w:hideMark/>
          </w:tcPr>
          <w:p w14:paraId="1F6970F5"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17.550.000,00</w:t>
            </w:r>
          </w:p>
        </w:tc>
        <w:tc>
          <w:tcPr>
            <w:tcW w:w="1980" w:type="dxa"/>
            <w:noWrap/>
            <w:hideMark/>
          </w:tcPr>
          <w:p w14:paraId="2B1F1C81"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r>
      <w:tr w:rsidR="0065100C" w:rsidRPr="0065100C" w14:paraId="4448D73D" w14:textId="77777777" w:rsidTr="0065100C">
        <w:trPr>
          <w:trHeight w:val="374"/>
        </w:trPr>
        <w:tc>
          <w:tcPr>
            <w:cnfStyle w:val="001000000000" w:firstRow="0" w:lastRow="0" w:firstColumn="1" w:lastColumn="0" w:oddVBand="0" w:evenVBand="0" w:oddHBand="0" w:evenHBand="0" w:firstRowFirstColumn="0" w:firstRowLastColumn="0" w:lastRowFirstColumn="0" w:lastRowLastColumn="0"/>
            <w:tcW w:w="1240" w:type="dxa"/>
            <w:noWrap/>
            <w:hideMark/>
          </w:tcPr>
          <w:p w14:paraId="21715772"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04.5.1.14</w:t>
            </w:r>
          </w:p>
        </w:tc>
        <w:tc>
          <w:tcPr>
            <w:tcW w:w="1980" w:type="dxa"/>
            <w:noWrap/>
            <w:hideMark/>
          </w:tcPr>
          <w:p w14:paraId="14347E91"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3CE84576"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190.000,00</w:t>
            </w:r>
          </w:p>
        </w:tc>
        <w:tc>
          <w:tcPr>
            <w:tcW w:w="1980" w:type="dxa"/>
            <w:noWrap/>
            <w:hideMark/>
          </w:tcPr>
          <w:p w14:paraId="35BD8FF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190.000,00</w:t>
            </w:r>
          </w:p>
        </w:tc>
      </w:tr>
      <w:tr w:rsidR="0065100C" w:rsidRPr="0065100C" w14:paraId="0EB99DEC" w14:textId="77777777" w:rsidTr="0065100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39761734"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05.1.9.01</w:t>
            </w:r>
          </w:p>
        </w:tc>
        <w:tc>
          <w:tcPr>
            <w:tcW w:w="1980" w:type="dxa"/>
            <w:noWrap/>
            <w:hideMark/>
          </w:tcPr>
          <w:p w14:paraId="0264E9C8"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7469407F"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3.493,81</w:t>
            </w:r>
          </w:p>
        </w:tc>
        <w:tc>
          <w:tcPr>
            <w:tcW w:w="1980" w:type="dxa"/>
            <w:noWrap/>
            <w:hideMark/>
          </w:tcPr>
          <w:p w14:paraId="04DC33BD"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3.493,81</w:t>
            </w:r>
          </w:p>
        </w:tc>
      </w:tr>
      <w:tr w:rsidR="0065100C" w:rsidRPr="0065100C" w14:paraId="708055E5" w14:textId="77777777" w:rsidTr="0065100C">
        <w:trPr>
          <w:trHeight w:val="42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1EC2C6C"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05.1.9.99</w:t>
            </w:r>
          </w:p>
        </w:tc>
        <w:tc>
          <w:tcPr>
            <w:tcW w:w="1980" w:type="dxa"/>
            <w:noWrap/>
            <w:hideMark/>
          </w:tcPr>
          <w:p w14:paraId="5C70DBDD"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70AF82B4"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26.861,70</w:t>
            </w:r>
          </w:p>
        </w:tc>
        <w:tc>
          <w:tcPr>
            <w:tcW w:w="1980" w:type="dxa"/>
            <w:noWrap/>
            <w:hideMark/>
          </w:tcPr>
          <w:p w14:paraId="183626EF"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26.861,70</w:t>
            </w:r>
          </w:p>
        </w:tc>
      </w:tr>
      <w:tr w:rsidR="0065100C" w:rsidRPr="0065100C" w14:paraId="57B99DF2" w14:textId="77777777" w:rsidTr="0065100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66C1F71"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05.2.6.16</w:t>
            </w:r>
          </w:p>
        </w:tc>
        <w:tc>
          <w:tcPr>
            <w:tcW w:w="1980" w:type="dxa"/>
            <w:noWrap/>
            <w:hideMark/>
          </w:tcPr>
          <w:p w14:paraId="7CFEDF3B"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58C6C894"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189.855,41</w:t>
            </w:r>
          </w:p>
        </w:tc>
        <w:tc>
          <w:tcPr>
            <w:tcW w:w="1980" w:type="dxa"/>
            <w:noWrap/>
            <w:hideMark/>
          </w:tcPr>
          <w:p w14:paraId="5D09B034"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189.855,41</w:t>
            </w:r>
          </w:p>
        </w:tc>
      </w:tr>
      <w:tr w:rsidR="0065100C" w:rsidRPr="0065100C" w14:paraId="38A01FC5" w14:textId="77777777" w:rsidTr="0065100C">
        <w:trPr>
          <w:trHeight w:val="28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06ED2BB4"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05.2.6.99</w:t>
            </w:r>
          </w:p>
        </w:tc>
        <w:tc>
          <w:tcPr>
            <w:tcW w:w="1980" w:type="dxa"/>
            <w:noWrap/>
            <w:hideMark/>
          </w:tcPr>
          <w:p w14:paraId="53B24340"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78CAC431"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2.825.512,37</w:t>
            </w:r>
          </w:p>
        </w:tc>
        <w:tc>
          <w:tcPr>
            <w:tcW w:w="1980" w:type="dxa"/>
            <w:noWrap/>
            <w:hideMark/>
          </w:tcPr>
          <w:p w14:paraId="15D572C1"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2.825.512,37</w:t>
            </w:r>
          </w:p>
        </w:tc>
      </w:tr>
      <w:tr w:rsidR="0065100C" w:rsidRPr="0065100C" w14:paraId="50B57FFE" w14:textId="77777777" w:rsidTr="0065100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240" w:type="dxa"/>
            <w:noWrap/>
            <w:hideMark/>
          </w:tcPr>
          <w:p w14:paraId="71EF913E"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05.3.9.99</w:t>
            </w:r>
          </w:p>
        </w:tc>
        <w:tc>
          <w:tcPr>
            <w:tcW w:w="1980" w:type="dxa"/>
            <w:noWrap/>
            <w:hideMark/>
          </w:tcPr>
          <w:p w14:paraId="0EA3FF12"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447D1FA5"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28.723,75</w:t>
            </w:r>
          </w:p>
        </w:tc>
        <w:tc>
          <w:tcPr>
            <w:tcW w:w="1980" w:type="dxa"/>
            <w:noWrap/>
            <w:hideMark/>
          </w:tcPr>
          <w:p w14:paraId="0F33C912"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28.723,75</w:t>
            </w:r>
          </w:p>
        </w:tc>
      </w:tr>
      <w:tr w:rsidR="0065100C" w:rsidRPr="0065100C" w14:paraId="40782583" w14:textId="77777777" w:rsidTr="0065100C">
        <w:trPr>
          <w:trHeight w:val="27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DFC25EA"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05.9.1.01</w:t>
            </w:r>
          </w:p>
        </w:tc>
        <w:tc>
          <w:tcPr>
            <w:tcW w:w="1980" w:type="dxa"/>
            <w:noWrap/>
            <w:hideMark/>
          </w:tcPr>
          <w:p w14:paraId="2D475867"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25172B74"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15.490,00</w:t>
            </w:r>
          </w:p>
        </w:tc>
        <w:tc>
          <w:tcPr>
            <w:tcW w:w="1980" w:type="dxa"/>
            <w:noWrap/>
            <w:hideMark/>
          </w:tcPr>
          <w:p w14:paraId="04EAD849"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15.490,00</w:t>
            </w:r>
          </w:p>
        </w:tc>
      </w:tr>
      <w:tr w:rsidR="0065100C" w:rsidRPr="0065100C" w14:paraId="722A5532" w14:textId="77777777" w:rsidTr="0065100C">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C43E6E2"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05.9.1.06</w:t>
            </w:r>
          </w:p>
        </w:tc>
        <w:tc>
          <w:tcPr>
            <w:tcW w:w="1980" w:type="dxa"/>
            <w:noWrap/>
            <w:hideMark/>
          </w:tcPr>
          <w:p w14:paraId="33FD5334"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186DC956"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554.840,47</w:t>
            </w:r>
          </w:p>
        </w:tc>
        <w:tc>
          <w:tcPr>
            <w:tcW w:w="1980" w:type="dxa"/>
            <w:noWrap/>
            <w:hideMark/>
          </w:tcPr>
          <w:p w14:paraId="46D19ABE"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554.840,47</w:t>
            </w:r>
          </w:p>
        </w:tc>
      </w:tr>
      <w:tr w:rsidR="0065100C" w:rsidRPr="0065100C" w14:paraId="2B5AFB35" w14:textId="77777777" w:rsidTr="0065100C">
        <w:trPr>
          <w:trHeight w:val="283"/>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D1347C3"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05.9.1.19</w:t>
            </w:r>
          </w:p>
        </w:tc>
        <w:tc>
          <w:tcPr>
            <w:tcW w:w="1980" w:type="dxa"/>
            <w:noWrap/>
            <w:hideMark/>
          </w:tcPr>
          <w:p w14:paraId="47B4F38F"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4.536.000,00</w:t>
            </w:r>
          </w:p>
        </w:tc>
        <w:tc>
          <w:tcPr>
            <w:tcW w:w="1980" w:type="dxa"/>
            <w:noWrap/>
            <w:hideMark/>
          </w:tcPr>
          <w:p w14:paraId="03F08820"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5.650.254,00</w:t>
            </w:r>
          </w:p>
        </w:tc>
        <w:tc>
          <w:tcPr>
            <w:tcW w:w="1980" w:type="dxa"/>
            <w:noWrap/>
            <w:hideMark/>
          </w:tcPr>
          <w:p w14:paraId="3DA2D891"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1.114.254,00</w:t>
            </w:r>
          </w:p>
        </w:tc>
      </w:tr>
      <w:tr w:rsidR="0065100C" w:rsidRPr="0065100C" w14:paraId="0F49274A" w14:textId="77777777" w:rsidTr="0065100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40" w:type="dxa"/>
            <w:noWrap/>
            <w:hideMark/>
          </w:tcPr>
          <w:p w14:paraId="5C63F37F"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05.9.1.99</w:t>
            </w:r>
          </w:p>
        </w:tc>
        <w:tc>
          <w:tcPr>
            <w:tcW w:w="1980" w:type="dxa"/>
            <w:noWrap/>
            <w:hideMark/>
          </w:tcPr>
          <w:p w14:paraId="018147C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0,00</w:t>
            </w:r>
          </w:p>
        </w:tc>
        <w:tc>
          <w:tcPr>
            <w:tcW w:w="1980" w:type="dxa"/>
            <w:noWrap/>
            <w:hideMark/>
          </w:tcPr>
          <w:p w14:paraId="57AB3B57"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696.851,08</w:t>
            </w:r>
          </w:p>
        </w:tc>
        <w:tc>
          <w:tcPr>
            <w:tcW w:w="1980" w:type="dxa"/>
            <w:noWrap/>
            <w:hideMark/>
          </w:tcPr>
          <w:p w14:paraId="5F104C3A" w14:textId="77777777" w:rsidR="0065100C" w:rsidRPr="0065100C" w:rsidRDefault="0065100C" w:rsidP="0065100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65100C">
              <w:rPr>
                <w:rFonts w:ascii="Times New Roman" w:eastAsia="Times New Roman" w:hAnsi="Times New Roman" w:cs="Times New Roman"/>
                <w:sz w:val="16"/>
                <w:szCs w:val="16"/>
                <w:lang w:eastAsia="tr-TR"/>
              </w:rPr>
              <w:t>696.851,08</w:t>
            </w:r>
          </w:p>
        </w:tc>
      </w:tr>
      <w:tr w:rsidR="0065100C" w:rsidRPr="0065100C" w14:paraId="7EEC2881" w14:textId="77777777" w:rsidTr="0065100C">
        <w:trPr>
          <w:trHeight w:val="499"/>
        </w:trPr>
        <w:tc>
          <w:tcPr>
            <w:cnfStyle w:val="001000000000" w:firstRow="0" w:lastRow="0" w:firstColumn="1" w:lastColumn="0" w:oddVBand="0" w:evenVBand="0" w:oddHBand="0" w:evenHBand="0" w:firstRowFirstColumn="0" w:firstRowLastColumn="0" w:lastRowFirstColumn="0" w:lastRowLastColumn="0"/>
            <w:tcW w:w="1240" w:type="dxa"/>
            <w:hideMark/>
          </w:tcPr>
          <w:p w14:paraId="6409E5C5" w14:textId="77777777" w:rsidR="0065100C" w:rsidRPr="0065100C" w:rsidRDefault="0065100C" w:rsidP="0065100C">
            <w:pPr>
              <w:rPr>
                <w:rFonts w:ascii="Times New Roman" w:eastAsia="Times New Roman" w:hAnsi="Times New Roman" w:cs="Times New Roman"/>
                <w:color w:val="auto"/>
                <w:sz w:val="16"/>
                <w:szCs w:val="16"/>
                <w:lang w:eastAsia="tr-TR"/>
              </w:rPr>
            </w:pPr>
            <w:r w:rsidRPr="0065100C">
              <w:rPr>
                <w:rFonts w:ascii="Times New Roman" w:eastAsia="Times New Roman" w:hAnsi="Times New Roman" w:cs="Times New Roman"/>
                <w:color w:val="auto"/>
                <w:sz w:val="16"/>
                <w:szCs w:val="16"/>
                <w:lang w:eastAsia="tr-TR"/>
              </w:rPr>
              <w:t>TOPLAM</w:t>
            </w:r>
          </w:p>
        </w:tc>
        <w:tc>
          <w:tcPr>
            <w:tcW w:w="1980" w:type="dxa"/>
            <w:noWrap/>
            <w:hideMark/>
          </w:tcPr>
          <w:p w14:paraId="6AC0A622"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sidRPr="0065100C">
              <w:rPr>
                <w:rFonts w:ascii="Times New Roman" w:eastAsia="Times New Roman" w:hAnsi="Times New Roman" w:cs="Times New Roman"/>
                <w:b/>
                <w:bCs/>
                <w:sz w:val="16"/>
                <w:szCs w:val="16"/>
                <w:lang w:eastAsia="tr-TR"/>
              </w:rPr>
              <w:t>351.074.000,00</w:t>
            </w:r>
          </w:p>
        </w:tc>
        <w:tc>
          <w:tcPr>
            <w:tcW w:w="1980" w:type="dxa"/>
            <w:noWrap/>
            <w:hideMark/>
          </w:tcPr>
          <w:p w14:paraId="7BB251F2"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sidRPr="0065100C">
              <w:rPr>
                <w:rFonts w:ascii="Times New Roman" w:eastAsia="Times New Roman" w:hAnsi="Times New Roman" w:cs="Times New Roman"/>
                <w:b/>
                <w:bCs/>
                <w:sz w:val="16"/>
                <w:szCs w:val="16"/>
                <w:lang w:eastAsia="tr-TR"/>
              </w:rPr>
              <w:t>517.295.336,52</w:t>
            </w:r>
          </w:p>
        </w:tc>
        <w:tc>
          <w:tcPr>
            <w:tcW w:w="1980" w:type="dxa"/>
            <w:noWrap/>
            <w:hideMark/>
          </w:tcPr>
          <w:p w14:paraId="02FEAAD4" w14:textId="77777777" w:rsidR="0065100C" w:rsidRPr="0065100C" w:rsidRDefault="0065100C" w:rsidP="0065100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6"/>
                <w:szCs w:val="16"/>
                <w:lang w:eastAsia="tr-TR"/>
              </w:rPr>
            </w:pPr>
            <w:r w:rsidRPr="0065100C">
              <w:rPr>
                <w:rFonts w:ascii="Times New Roman" w:eastAsia="Times New Roman" w:hAnsi="Times New Roman" w:cs="Times New Roman"/>
                <w:b/>
                <w:bCs/>
                <w:sz w:val="16"/>
                <w:szCs w:val="16"/>
                <w:lang w:eastAsia="tr-TR"/>
              </w:rPr>
              <w:t>166.221.336,52</w:t>
            </w:r>
          </w:p>
        </w:tc>
      </w:tr>
    </w:tbl>
    <w:p w14:paraId="06874EB5" w14:textId="0FE31860" w:rsidR="0065100C" w:rsidRDefault="0065100C" w:rsidP="0065100C">
      <w:pPr>
        <w:pStyle w:val="AralkYok"/>
        <w:rPr>
          <w:rStyle w:val="GlVurgulama"/>
        </w:rPr>
      </w:pPr>
    </w:p>
    <w:p w14:paraId="162AD6B4" w14:textId="047B77F7" w:rsidR="0065100C" w:rsidRDefault="0065100C" w:rsidP="00F50491">
      <w:pPr>
        <w:jc w:val="both"/>
        <w:rPr>
          <w:rStyle w:val="GlVurgulama"/>
        </w:rPr>
      </w:pPr>
    </w:p>
    <w:p w14:paraId="0FB5E9B9" w14:textId="50D42392" w:rsidR="0065100C" w:rsidRDefault="0065100C" w:rsidP="00F50491">
      <w:pPr>
        <w:jc w:val="both"/>
        <w:rPr>
          <w:rStyle w:val="GlVurgulama"/>
        </w:rPr>
      </w:pPr>
    </w:p>
    <w:p w14:paraId="017022C5" w14:textId="77777777" w:rsidR="00953226" w:rsidRDefault="00953226" w:rsidP="00F50491">
      <w:pPr>
        <w:jc w:val="both"/>
      </w:pPr>
    </w:p>
    <w:p w14:paraId="20A83691" w14:textId="284E90AC" w:rsidR="00A63D9F" w:rsidRDefault="00CB1B87" w:rsidP="00F50491">
      <w:pPr>
        <w:jc w:val="both"/>
        <w:rPr>
          <w:rStyle w:val="GlVurgulama"/>
        </w:rPr>
      </w:pPr>
      <w:r w:rsidRPr="00CB1B87">
        <w:rPr>
          <w:rStyle w:val="GlVurgulama"/>
        </w:rPr>
        <w:lastRenderedPageBreak/>
        <w:t>Tablo 12: 20</w:t>
      </w:r>
      <w:r w:rsidR="008B36DA">
        <w:rPr>
          <w:rStyle w:val="GlVurgulama"/>
        </w:rPr>
        <w:t>23</w:t>
      </w:r>
      <w:r w:rsidRPr="00CB1B87">
        <w:rPr>
          <w:rStyle w:val="GlVurgulama"/>
        </w:rPr>
        <w:t xml:space="preserve"> Yılı İçerisinde Gerçekleşen Bütçe işlemi Dağıtım Tablosu</w:t>
      </w:r>
    </w:p>
    <w:tbl>
      <w:tblPr>
        <w:tblStyle w:val="KlavuzuTablo4-Vurgu5"/>
        <w:tblW w:w="0" w:type="auto"/>
        <w:tblLook w:val="04A0" w:firstRow="1" w:lastRow="0" w:firstColumn="1" w:lastColumn="0" w:noHBand="0" w:noVBand="1"/>
      </w:tblPr>
      <w:tblGrid>
        <w:gridCol w:w="4531"/>
        <w:gridCol w:w="4531"/>
      </w:tblGrid>
      <w:tr w:rsidR="00CB1B87" w14:paraId="4FFF8148" w14:textId="77777777" w:rsidTr="00CB1B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F0233E7" w14:textId="5F73F474" w:rsidR="00CB1B87" w:rsidRPr="00CB1B87" w:rsidRDefault="00CB1B87" w:rsidP="00CB1B87">
            <w:r w:rsidRPr="00CB1B87">
              <w:t>İşlem Türü</w:t>
            </w:r>
          </w:p>
        </w:tc>
        <w:tc>
          <w:tcPr>
            <w:tcW w:w="4531" w:type="dxa"/>
          </w:tcPr>
          <w:p w14:paraId="728E166E" w14:textId="69E8EC50" w:rsidR="00CB1B87" w:rsidRPr="00CB1B87" w:rsidRDefault="00CB1B87" w:rsidP="00CB1B87">
            <w:pPr>
              <w:cnfStyle w:val="100000000000" w:firstRow="1" w:lastRow="0" w:firstColumn="0" w:lastColumn="0" w:oddVBand="0" w:evenVBand="0" w:oddHBand="0" w:evenHBand="0" w:firstRowFirstColumn="0" w:firstRowLastColumn="0" w:lastRowFirstColumn="0" w:lastRowLastColumn="0"/>
            </w:pPr>
            <w:r w:rsidRPr="00CB1B87">
              <w:t>Sayı</w:t>
            </w:r>
          </w:p>
        </w:tc>
      </w:tr>
      <w:tr w:rsidR="00CB1B87" w:rsidRPr="006F4FFA" w14:paraId="3C180577"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0F82CC" w14:textId="4D5A32FC" w:rsidR="00CB1B87" w:rsidRPr="006F4FFA" w:rsidRDefault="000F4EC7" w:rsidP="00CB1B87">
            <w:pPr>
              <w:rPr>
                <w:rStyle w:val="GlVurgulama"/>
                <w:b w:val="0"/>
                <w:i w:val="0"/>
                <w:color w:val="000000" w:themeColor="text1"/>
              </w:rPr>
            </w:pPr>
            <w:r w:rsidRPr="006F4FFA">
              <w:rPr>
                <w:rStyle w:val="GlVurgulama"/>
                <w:b w:val="0"/>
                <w:i w:val="0"/>
                <w:color w:val="000000" w:themeColor="text1"/>
              </w:rPr>
              <w:t xml:space="preserve">Ödenek </w:t>
            </w:r>
            <w:r w:rsidR="00CB318D">
              <w:rPr>
                <w:rStyle w:val="GlVurgulama"/>
                <w:b w:val="0"/>
                <w:i w:val="0"/>
                <w:color w:val="000000" w:themeColor="text1"/>
              </w:rPr>
              <w:t>G</w:t>
            </w:r>
            <w:r w:rsidRPr="006F4FFA">
              <w:rPr>
                <w:rStyle w:val="GlVurgulama"/>
                <w:b w:val="0"/>
                <w:i w:val="0"/>
                <w:color w:val="000000" w:themeColor="text1"/>
              </w:rPr>
              <w:t xml:space="preserve">önderme </w:t>
            </w:r>
            <w:r w:rsidR="00E2068E">
              <w:rPr>
                <w:rStyle w:val="GlVurgulama"/>
                <w:b w:val="0"/>
                <w:i w:val="0"/>
                <w:color w:val="000000" w:themeColor="text1"/>
              </w:rPr>
              <w:t>S</w:t>
            </w:r>
            <w:r w:rsidRPr="006F4FFA">
              <w:rPr>
                <w:rStyle w:val="GlVurgulama"/>
                <w:b w:val="0"/>
                <w:i w:val="0"/>
                <w:color w:val="000000" w:themeColor="text1"/>
              </w:rPr>
              <w:t>ayısı</w:t>
            </w:r>
          </w:p>
        </w:tc>
        <w:tc>
          <w:tcPr>
            <w:tcW w:w="4531" w:type="dxa"/>
          </w:tcPr>
          <w:p w14:paraId="26198535" w14:textId="55B2F672" w:rsidR="00CB1B87" w:rsidRPr="00EA23C9" w:rsidRDefault="00E2068E" w:rsidP="00EA23C9">
            <w:pPr>
              <w:cnfStyle w:val="000000100000" w:firstRow="0" w:lastRow="0" w:firstColumn="0" w:lastColumn="0" w:oddVBand="0" w:evenVBand="0" w:oddHBand="1" w:evenHBand="0" w:firstRowFirstColumn="0" w:firstRowLastColumn="0" w:lastRowFirstColumn="0" w:lastRowLastColumn="0"/>
            </w:pPr>
            <w:r>
              <w:t>642</w:t>
            </w:r>
          </w:p>
        </w:tc>
      </w:tr>
      <w:tr w:rsidR="00CB1B87" w:rsidRPr="006F4FFA" w14:paraId="3C59EAD6" w14:textId="77777777" w:rsidTr="00CB1B87">
        <w:tc>
          <w:tcPr>
            <w:cnfStyle w:val="001000000000" w:firstRow="0" w:lastRow="0" w:firstColumn="1" w:lastColumn="0" w:oddVBand="0" w:evenVBand="0" w:oddHBand="0" w:evenHBand="0" w:firstRowFirstColumn="0" w:firstRowLastColumn="0" w:lastRowFirstColumn="0" w:lastRowLastColumn="0"/>
            <w:tcW w:w="4531" w:type="dxa"/>
          </w:tcPr>
          <w:p w14:paraId="00967D74" w14:textId="4C2C5AE2" w:rsidR="00CB1B87" w:rsidRPr="006F4FFA" w:rsidRDefault="000F4EC7" w:rsidP="00CB1B87">
            <w:pPr>
              <w:rPr>
                <w:rStyle w:val="GlVurgulama"/>
                <w:b w:val="0"/>
                <w:i w:val="0"/>
                <w:color w:val="000000" w:themeColor="text1"/>
              </w:rPr>
            </w:pPr>
            <w:r w:rsidRPr="006F4FFA">
              <w:rPr>
                <w:rStyle w:val="GlVurgulama"/>
                <w:b w:val="0"/>
                <w:i w:val="0"/>
                <w:color w:val="000000" w:themeColor="text1"/>
              </w:rPr>
              <w:t>Ödenek Gönderme İcmali</w:t>
            </w:r>
          </w:p>
        </w:tc>
        <w:tc>
          <w:tcPr>
            <w:tcW w:w="4531" w:type="dxa"/>
          </w:tcPr>
          <w:p w14:paraId="285768BD" w14:textId="2F91BA14" w:rsidR="00CB1B87" w:rsidRPr="00EA23C9" w:rsidRDefault="00E2068E" w:rsidP="00EA23C9">
            <w:pPr>
              <w:cnfStyle w:val="000000000000" w:firstRow="0" w:lastRow="0" w:firstColumn="0" w:lastColumn="0" w:oddVBand="0" w:evenVBand="0" w:oddHBand="0" w:evenHBand="0" w:firstRowFirstColumn="0" w:firstRowLastColumn="0" w:lastRowFirstColumn="0" w:lastRowLastColumn="0"/>
            </w:pPr>
            <w:r>
              <w:t>642</w:t>
            </w:r>
          </w:p>
        </w:tc>
      </w:tr>
      <w:tr w:rsidR="006F4FFA" w:rsidRPr="006F4FFA" w14:paraId="63873055"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6E2D393" w14:textId="4770D3E3" w:rsidR="006F4FFA" w:rsidRPr="006F4FFA" w:rsidRDefault="006F4FFA" w:rsidP="00CB1B87">
            <w:pPr>
              <w:rPr>
                <w:rStyle w:val="GlVurgulama"/>
                <w:b w:val="0"/>
                <w:i w:val="0"/>
                <w:color w:val="000000" w:themeColor="text1"/>
              </w:rPr>
            </w:pPr>
            <w:r w:rsidRPr="006F4FFA">
              <w:rPr>
                <w:rStyle w:val="GlVurgulama"/>
                <w:b w:val="0"/>
                <w:i w:val="0"/>
                <w:color w:val="000000" w:themeColor="text1"/>
              </w:rPr>
              <w:t>Tenkis İşlem Sayısı</w:t>
            </w:r>
          </w:p>
        </w:tc>
        <w:tc>
          <w:tcPr>
            <w:tcW w:w="4531" w:type="dxa"/>
          </w:tcPr>
          <w:p w14:paraId="76DBA649" w14:textId="7E8F4A72" w:rsidR="006F4FFA" w:rsidRPr="00EA23C9" w:rsidRDefault="00E2068E" w:rsidP="00EA23C9">
            <w:pPr>
              <w:cnfStyle w:val="000000100000" w:firstRow="0" w:lastRow="0" w:firstColumn="0" w:lastColumn="0" w:oddVBand="0" w:evenVBand="0" w:oddHBand="1" w:evenHBand="0" w:firstRowFirstColumn="0" w:firstRowLastColumn="0" w:lastRowFirstColumn="0" w:lastRowLastColumn="0"/>
            </w:pPr>
            <w:r>
              <w:t>53</w:t>
            </w:r>
          </w:p>
        </w:tc>
      </w:tr>
      <w:tr w:rsidR="006F4FFA" w:rsidRPr="006F4FFA" w14:paraId="08DFFF4C" w14:textId="77777777" w:rsidTr="00CB1B87">
        <w:tc>
          <w:tcPr>
            <w:cnfStyle w:val="001000000000" w:firstRow="0" w:lastRow="0" w:firstColumn="1" w:lastColumn="0" w:oddVBand="0" w:evenVBand="0" w:oddHBand="0" w:evenHBand="0" w:firstRowFirstColumn="0" w:firstRowLastColumn="0" w:lastRowFirstColumn="0" w:lastRowLastColumn="0"/>
            <w:tcW w:w="4531" w:type="dxa"/>
          </w:tcPr>
          <w:p w14:paraId="11D010A4" w14:textId="1C835B14" w:rsidR="006F4FFA" w:rsidRPr="006F4FFA" w:rsidRDefault="006F4FFA" w:rsidP="00CB1B87">
            <w:pPr>
              <w:rPr>
                <w:rStyle w:val="GlVurgulama"/>
                <w:b w:val="0"/>
                <w:i w:val="0"/>
                <w:color w:val="000000" w:themeColor="text1"/>
              </w:rPr>
            </w:pPr>
            <w:r w:rsidRPr="006F4FFA">
              <w:rPr>
                <w:rStyle w:val="GlVurgulama"/>
                <w:b w:val="0"/>
                <w:i w:val="0"/>
                <w:color w:val="000000" w:themeColor="text1"/>
              </w:rPr>
              <w:t xml:space="preserve">Ödenek </w:t>
            </w:r>
            <w:r w:rsidR="00E2068E" w:rsidRPr="006F4FFA">
              <w:rPr>
                <w:rStyle w:val="GlVurgulama"/>
                <w:b w:val="0"/>
                <w:i w:val="0"/>
                <w:color w:val="000000" w:themeColor="text1"/>
              </w:rPr>
              <w:t xml:space="preserve">Ekleme </w:t>
            </w:r>
            <w:r w:rsidRPr="006F4FFA">
              <w:rPr>
                <w:rStyle w:val="GlVurgulama"/>
                <w:b w:val="0"/>
                <w:i w:val="0"/>
                <w:color w:val="000000" w:themeColor="text1"/>
              </w:rPr>
              <w:t xml:space="preserve">İşlem </w:t>
            </w:r>
            <w:r w:rsidR="00E2068E" w:rsidRPr="006F4FFA">
              <w:rPr>
                <w:rStyle w:val="GlVurgulama"/>
                <w:b w:val="0"/>
                <w:i w:val="0"/>
                <w:color w:val="000000" w:themeColor="text1"/>
              </w:rPr>
              <w:t>Sayısı</w:t>
            </w:r>
          </w:p>
        </w:tc>
        <w:tc>
          <w:tcPr>
            <w:tcW w:w="4531" w:type="dxa"/>
          </w:tcPr>
          <w:p w14:paraId="761B1ACC" w14:textId="0027A0C4" w:rsidR="006F4FFA" w:rsidRPr="00EA23C9" w:rsidRDefault="00E2068E" w:rsidP="00EA23C9">
            <w:pPr>
              <w:cnfStyle w:val="000000000000" w:firstRow="0" w:lastRow="0" w:firstColumn="0" w:lastColumn="0" w:oddVBand="0" w:evenVBand="0" w:oddHBand="0" w:evenHBand="0" w:firstRowFirstColumn="0" w:firstRowLastColumn="0" w:lastRowFirstColumn="0" w:lastRowLastColumn="0"/>
            </w:pPr>
            <w:r>
              <w:t>162</w:t>
            </w:r>
          </w:p>
        </w:tc>
      </w:tr>
      <w:tr w:rsidR="006F4FFA" w:rsidRPr="006F4FFA" w14:paraId="532B0EB0" w14:textId="77777777" w:rsidTr="00CB1B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8E769D7" w14:textId="4B87425E" w:rsidR="006F4FFA" w:rsidRPr="006F4FFA" w:rsidRDefault="006F4FFA" w:rsidP="00CB1B87">
            <w:pPr>
              <w:rPr>
                <w:rStyle w:val="GlVurgulama"/>
                <w:b w:val="0"/>
                <w:i w:val="0"/>
                <w:color w:val="000000" w:themeColor="text1"/>
              </w:rPr>
            </w:pPr>
            <w:r w:rsidRPr="006F4FFA">
              <w:rPr>
                <w:rStyle w:val="GlVurgulama"/>
                <w:b w:val="0"/>
                <w:i w:val="0"/>
                <w:color w:val="000000" w:themeColor="text1"/>
              </w:rPr>
              <w:t>AFP Revize sayısı</w:t>
            </w:r>
          </w:p>
        </w:tc>
        <w:tc>
          <w:tcPr>
            <w:tcW w:w="4531" w:type="dxa"/>
          </w:tcPr>
          <w:p w14:paraId="30D414B4" w14:textId="0B4F2100" w:rsidR="00C35DC5" w:rsidRPr="00EA23C9" w:rsidRDefault="00E2068E" w:rsidP="00EA23C9">
            <w:pPr>
              <w:cnfStyle w:val="000000100000" w:firstRow="0" w:lastRow="0" w:firstColumn="0" w:lastColumn="0" w:oddVBand="0" w:evenVBand="0" w:oddHBand="1" w:evenHBand="0" w:firstRowFirstColumn="0" w:firstRowLastColumn="0" w:lastRowFirstColumn="0" w:lastRowLastColumn="0"/>
            </w:pPr>
            <w:r>
              <w:t>2</w:t>
            </w:r>
          </w:p>
        </w:tc>
      </w:tr>
    </w:tbl>
    <w:p w14:paraId="6674B46C" w14:textId="77777777" w:rsidR="00CB1B87" w:rsidRPr="006F4FFA" w:rsidRDefault="00CB1B87" w:rsidP="00CB1B87">
      <w:pPr>
        <w:rPr>
          <w:rStyle w:val="GlVurgulama"/>
          <w:color w:val="000000" w:themeColor="text1"/>
        </w:rPr>
      </w:pPr>
    </w:p>
    <w:p w14:paraId="32AAB0E4" w14:textId="610AA617" w:rsidR="00A63D9F" w:rsidRDefault="00797006" w:rsidP="00F50491">
      <w:pPr>
        <w:jc w:val="both"/>
        <w:rPr>
          <w:b/>
        </w:rPr>
      </w:pPr>
      <w:r w:rsidRPr="00797006">
        <w:rPr>
          <w:b/>
        </w:rPr>
        <w:t>İç Kontrol ve Ön Mali Kontrol Müdürlüğü</w:t>
      </w:r>
    </w:p>
    <w:p w14:paraId="7092B8B0" w14:textId="7C81072A" w:rsidR="00797006" w:rsidRDefault="005A3D5D" w:rsidP="00F50491">
      <w:pPr>
        <w:jc w:val="both"/>
      </w:pPr>
      <w:r w:rsidRPr="005A3D5D">
        <w:t xml:space="preserve">Başkanlığımızca ön malî kontrol faaliyetleri, 5018 sayılı Kamu Malî Yönetimi ve Kontrol Kanunu ile Malîye Bakanlığı tarafından yayımlanan İç Kontrol ve Ön Malî Kontrole İlişkin Usul ve Esaslar çerçevesinde hazırlanarak </w:t>
      </w:r>
      <w:r w:rsidR="007E6DC1">
        <w:t>01/07/2009</w:t>
      </w:r>
      <w:r w:rsidRPr="005A3D5D">
        <w:t xml:space="preserve"> tarihinde uygulamaya konulan “</w:t>
      </w:r>
      <w:r>
        <w:t xml:space="preserve">Bayburt </w:t>
      </w:r>
      <w:r w:rsidRPr="005A3D5D">
        <w:t xml:space="preserve">Üniversitesi İç Kontrol ve Ön Malî Kontrol Yönergesi” doğrultusunda yürütülmektedir. </w:t>
      </w:r>
    </w:p>
    <w:p w14:paraId="7CFCE059" w14:textId="4FF9AF43" w:rsidR="007E6DC1" w:rsidRDefault="007E6DC1" w:rsidP="00F50491">
      <w:pPr>
        <w:jc w:val="both"/>
        <w:rPr>
          <w:b/>
        </w:rPr>
      </w:pPr>
      <w:r w:rsidRPr="007E6DC1">
        <w:rPr>
          <w:b/>
        </w:rPr>
        <w:t>Muhasebe, Kesin Hesap ve Şube Müdürlüğü</w:t>
      </w:r>
    </w:p>
    <w:p w14:paraId="3E3E82CF" w14:textId="4922BA5C" w:rsidR="007E6DC1" w:rsidRPr="007E6DC1" w:rsidRDefault="007E6DC1" w:rsidP="007E6DC1">
      <w:pPr>
        <w:jc w:val="both"/>
      </w:pPr>
      <w:r w:rsidRPr="007E6DC1">
        <w:t>202</w:t>
      </w:r>
      <w:r w:rsidR="008B36DA">
        <w:t>3</w:t>
      </w:r>
      <w:r w:rsidRPr="007E6DC1">
        <w:t xml:space="preserve"> dönemine ilişkin hazırlanan taşınır icmal defterleri ve raporları Müdürlüğümüzce konsolide edilmiştir.</w:t>
      </w:r>
    </w:p>
    <w:p w14:paraId="7F2D0614" w14:textId="3DFF17D7" w:rsidR="007E6DC1" w:rsidRPr="007E6DC1" w:rsidRDefault="007E6DC1" w:rsidP="007E6DC1">
      <w:pPr>
        <w:jc w:val="both"/>
      </w:pPr>
      <w:r w:rsidRPr="007E6DC1">
        <w:t>202</w:t>
      </w:r>
      <w:r w:rsidR="008B36DA">
        <w:t>3</w:t>
      </w:r>
      <w:r w:rsidRPr="007E6DC1">
        <w:t xml:space="preserve"> yılı kesin hesabı Şube Müdürlüğümüz tarafından hazırlanarak Milli Eğitim Bakanı, Rektör ve Strateji Geliştirme Daire Başkanlığı tarafından onaylanmasını müteakip Hazine ve Maliye Bakanlığına, Yüksek Öğrenim Kurumuna ve TBMM Plan ve Bütçe Komisyonuna gönderilmiştir.</w:t>
      </w:r>
    </w:p>
    <w:p w14:paraId="7D4F2705" w14:textId="77777777" w:rsidR="007E6DC1" w:rsidRPr="007E6DC1" w:rsidRDefault="007E6DC1" w:rsidP="007E6DC1">
      <w:pPr>
        <w:jc w:val="both"/>
      </w:pPr>
      <w:r w:rsidRPr="007E6DC1">
        <w:t>Üniversitemiz adına tahakkuk eden gider ve borçlar hak sahiplerine muhasebe yönetmeliklerine ve muhasebe kayıtlarına uygun olarak ve mevzuatında belirlenen sürelerde ödenmiştir.</w:t>
      </w:r>
    </w:p>
    <w:p w14:paraId="6098F176" w14:textId="77777777" w:rsidR="007E6DC1" w:rsidRPr="007E6DC1" w:rsidRDefault="007E6DC1" w:rsidP="007E6DC1">
      <w:pPr>
        <w:jc w:val="both"/>
      </w:pPr>
      <w:r w:rsidRPr="007E6DC1">
        <w:t>İhtiyaç duyulan mali istatistikler, raporlar ve bilgiler hazırlanarak gerekli yerlere verilmiştir. Üniversitemiz mali istatistiklerinin hazırlanmasında dayanak teşkil eden istatistiksel bilgiler hazırlanarak Maliye Bakanlığına gönderilir.</w:t>
      </w:r>
    </w:p>
    <w:p w14:paraId="66742570" w14:textId="53942605" w:rsidR="007E6DC1" w:rsidRPr="007E6DC1" w:rsidRDefault="007E6DC1" w:rsidP="007E6DC1">
      <w:pPr>
        <w:jc w:val="both"/>
      </w:pPr>
      <w:r w:rsidRPr="007E6DC1">
        <w:t>202</w:t>
      </w:r>
      <w:r w:rsidR="008B36DA">
        <w:t>3</w:t>
      </w:r>
      <w:r w:rsidRPr="007E6DC1">
        <w:t xml:space="preserve"> dönemine ilişkin yönetim dönemi hesabı rapor, cetvel ve belgeler hazırlanıp Sayıştay Başkanlığına gönderilmiştir.</w:t>
      </w:r>
    </w:p>
    <w:p w14:paraId="10CD3745" w14:textId="77777777" w:rsidR="007E6DC1" w:rsidRPr="007E6DC1" w:rsidRDefault="007E6DC1" w:rsidP="007E6DC1">
      <w:pPr>
        <w:jc w:val="both"/>
      </w:pPr>
      <w:r w:rsidRPr="007E6DC1">
        <w:t>Muhasebe birimimizce, harcama birimlerinde gelen her türlü personel istihkakı (maaş, ek ders, harcırah, avans vb.) müteahhit hak edişleri, mamul mal ve hizmet bedelleri, sosyal güvenlik primi kesintileri, vergi dairesine beyanname vermek suretiyle gelir vergisi, damga vergisi, KDV tevkifatı, Emekli Sandığı kesintileri, personel ücretlerinden yapılan icra kesintileri, elektrik, su ve haberleşme ücretleri ödenmiştir.</w:t>
      </w:r>
    </w:p>
    <w:p w14:paraId="38C58F28" w14:textId="7A478989" w:rsidR="007E6DC1" w:rsidRDefault="007E6DC1" w:rsidP="007E6DC1">
      <w:pPr>
        <w:jc w:val="both"/>
      </w:pPr>
      <w:r w:rsidRPr="007E6DC1">
        <w:t>Muhasebe Birimimizce, avans artıkları, kişi borcu tahsilatları, Muhasebe Yetkilisi mutemetlerince tahsil edilen her türlü gelirler, şartname satış bedelleri, geçici ve kesin teminat sayılan her türlü kıymetli emtia ve para tahsil edilmiştir.</w:t>
      </w:r>
    </w:p>
    <w:p w14:paraId="2574416F" w14:textId="77FF121E" w:rsidR="008B36DA" w:rsidRDefault="008B36DA" w:rsidP="007E6DC1">
      <w:pPr>
        <w:jc w:val="both"/>
      </w:pPr>
    </w:p>
    <w:p w14:paraId="0F66FE17" w14:textId="7D2E6F20" w:rsidR="008B36DA" w:rsidRDefault="008B36DA" w:rsidP="007E6DC1">
      <w:pPr>
        <w:jc w:val="both"/>
      </w:pPr>
    </w:p>
    <w:p w14:paraId="796A165B" w14:textId="5A698FE9" w:rsidR="008B36DA" w:rsidRDefault="008B36DA" w:rsidP="007E6DC1">
      <w:pPr>
        <w:jc w:val="both"/>
      </w:pPr>
    </w:p>
    <w:p w14:paraId="1EC2CABE" w14:textId="77777777" w:rsidR="00E9220F" w:rsidRDefault="00E9220F" w:rsidP="007E6DC1">
      <w:pPr>
        <w:jc w:val="both"/>
      </w:pPr>
    </w:p>
    <w:p w14:paraId="7A06477F" w14:textId="77777777" w:rsidR="008B36DA" w:rsidRDefault="008B36DA" w:rsidP="007E6DC1">
      <w:pPr>
        <w:jc w:val="both"/>
      </w:pPr>
    </w:p>
    <w:p w14:paraId="6D219BCE" w14:textId="0509EF8C" w:rsidR="00FD4B9C" w:rsidRDefault="00FD4B9C" w:rsidP="007E6DC1">
      <w:pPr>
        <w:jc w:val="both"/>
        <w:rPr>
          <w:rStyle w:val="GlVurgulama"/>
        </w:rPr>
      </w:pPr>
      <w:r w:rsidRPr="000F4EC7">
        <w:rPr>
          <w:rStyle w:val="GlVurgulama"/>
        </w:rPr>
        <w:lastRenderedPageBreak/>
        <w:t xml:space="preserve">Tablo 13: </w:t>
      </w:r>
      <w:r w:rsidR="00B850C9" w:rsidRPr="000F4EC7">
        <w:rPr>
          <w:rStyle w:val="GlVurgulama"/>
        </w:rPr>
        <w:t>202</w:t>
      </w:r>
      <w:r w:rsidR="008B36DA">
        <w:rPr>
          <w:rStyle w:val="GlVurgulama"/>
        </w:rPr>
        <w:t>3</w:t>
      </w:r>
      <w:r w:rsidR="00B850C9" w:rsidRPr="000F4EC7">
        <w:rPr>
          <w:rStyle w:val="GlVurgulama"/>
        </w:rPr>
        <w:t xml:space="preserve"> Yılı Muhasebe Kesin Hesap Birimlerince Yapılan İşlemler</w:t>
      </w:r>
    </w:p>
    <w:tbl>
      <w:tblPr>
        <w:tblStyle w:val="KlavuzuTablo4-Vurgu5"/>
        <w:tblW w:w="0" w:type="auto"/>
        <w:tblLook w:val="04A0" w:firstRow="1" w:lastRow="0" w:firstColumn="1" w:lastColumn="0" w:noHBand="0" w:noVBand="1"/>
      </w:tblPr>
      <w:tblGrid>
        <w:gridCol w:w="4531"/>
        <w:gridCol w:w="4531"/>
      </w:tblGrid>
      <w:tr w:rsidR="000F4EC7" w14:paraId="12FC53B2" w14:textId="77777777" w:rsidTr="000F4E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9076399" w14:textId="698252E7" w:rsidR="000F4EC7" w:rsidRDefault="000F4EC7" w:rsidP="000F4EC7">
            <w:r>
              <w:t>İşlem Türü</w:t>
            </w:r>
          </w:p>
        </w:tc>
        <w:tc>
          <w:tcPr>
            <w:tcW w:w="4531" w:type="dxa"/>
          </w:tcPr>
          <w:p w14:paraId="5B84DC17" w14:textId="47BB159A" w:rsidR="000F4EC7" w:rsidRDefault="000F4EC7" w:rsidP="000F4EC7">
            <w:pPr>
              <w:cnfStyle w:val="100000000000" w:firstRow="1" w:lastRow="0" w:firstColumn="0" w:lastColumn="0" w:oddVBand="0" w:evenVBand="0" w:oddHBand="0" w:evenHBand="0" w:firstRowFirstColumn="0" w:firstRowLastColumn="0" w:lastRowFirstColumn="0" w:lastRowLastColumn="0"/>
            </w:pPr>
            <w:r>
              <w:t>Sayı</w:t>
            </w:r>
          </w:p>
        </w:tc>
      </w:tr>
      <w:tr w:rsidR="000F4EC7" w14:paraId="249E5EFE" w14:textId="77777777" w:rsidTr="000F4E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523985F" w14:textId="4AE9D408" w:rsidR="000F4EC7" w:rsidRPr="000F4EC7" w:rsidRDefault="000F4EC7" w:rsidP="000F4EC7">
            <w:pPr>
              <w:rPr>
                <w:b w:val="0"/>
              </w:rPr>
            </w:pPr>
            <w:r w:rsidRPr="000F4EC7">
              <w:rPr>
                <w:b w:val="0"/>
              </w:rPr>
              <w:t>ÖEB ve MİF Yevmiye Sayısı</w:t>
            </w:r>
          </w:p>
        </w:tc>
        <w:tc>
          <w:tcPr>
            <w:tcW w:w="4531" w:type="dxa"/>
          </w:tcPr>
          <w:p w14:paraId="71996401" w14:textId="04184BED" w:rsidR="000F4EC7" w:rsidRDefault="00DD0C2F" w:rsidP="000F4EC7">
            <w:pPr>
              <w:cnfStyle w:val="000000100000" w:firstRow="0" w:lastRow="0" w:firstColumn="0" w:lastColumn="0" w:oddVBand="0" w:evenVBand="0" w:oddHBand="1" w:evenHBand="0" w:firstRowFirstColumn="0" w:firstRowLastColumn="0" w:lastRowFirstColumn="0" w:lastRowLastColumn="0"/>
            </w:pPr>
            <w:r>
              <w:t>6.824</w:t>
            </w:r>
          </w:p>
        </w:tc>
      </w:tr>
    </w:tbl>
    <w:p w14:paraId="7116D08A" w14:textId="4FBBE089" w:rsidR="00D96852" w:rsidRDefault="00D96852" w:rsidP="000F4EC7">
      <w:r>
        <w:t xml:space="preserve"> </w:t>
      </w:r>
    </w:p>
    <w:p w14:paraId="75A1CECB" w14:textId="77777777" w:rsidR="006C0136" w:rsidRDefault="006C0136" w:rsidP="000F4EC7"/>
    <w:p w14:paraId="27811D30" w14:textId="377AA229" w:rsidR="000F4EC7" w:rsidRDefault="00D96852" w:rsidP="00D96852">
      <w:pPr>
        <w:pStyle w:val="Balk2"/>
      </w:pPr>
      <w:bookmarkStart w:id="27" w:name="_Toc125467391"/>
      <w:r>
        <w:t>2- Eğitim Faaliyetleri</w:t>
      </w:r>
      <w:bookmarkEnd w:id="27"/>
    </w:p>
    <w:p w14:paraId="76ABDDAD" w14:textId="3A642D6F" w:rsidR="00D96852" w:rsidRDefault="00D96852" w:rsidP="00D96852"/>
    <w:p w14:paraId="4C2F767A" w14:textId="5D67E412" w:rsidR="0003796E" w:rsidRDefault="0003796E" w:rsidP="0003796E">
      <w:pPr>
        <w:jc w:val="both"/>
      </w:pPr>
      <w:r>
        <w:t>Başkanlığımızda yürütülen işlerimizle ilgili yayınlanan kanun değişiklikleri, yönetmelikler ve tebliğler sürekli takip edilerek üzerinde tüm personelle karşılıklı istişare edilerek görüş alışverişinde bulunma şeklinde zaman zaman kısa süreli toplantılar yapılarak bilgi alışverişleri yapılmış ve bilgilerimizin güncellenmesi sağlanmıştır.</w:t>
      </w:r>
    </w:p>
    <w:p w14:paraId="302FD145" w14:textId="5E69254B" w:rsidR="00D96852" w:rsidRDefault="0003796E" w:rsidP="0003796E">
      <w:pPr>
        <w:jc w:val="both"/>
      </w:pPr>
      <w:r>
        <w:t>Başkanlığımızca yürütülen faaliyetlerin niteliği göz önüne alındığında personelimizin bilgi birikimini ve alanlarındaki uzmanlık düzeylerini artırmaya ve güncellemeye yönelik eğitim, kurs veya seminerlere katılımlarının sağlanması yararlı olacaktır.</w:t>
      </w:r>
    </w:p>
    <w:p w14:paraId="02C89F51" w14:textId="65949D92" w:rsidR="000C7BE5" w:rsidRDefault="000C7BE5" w:rsidP="0003796E">
      <w:pPr>
        <w:jc w:val="both"/>
      </w:pPr>
    </w:p>
    <w:p w14:paraId="116DDE42" w14:textId="391D8684" w:rsidR="000C7BE5" w:rsidRDefault="000C7BE5" w:rsidP="000C7BE5">
      <w:pPr>
        <w:pStyle w:val="Balk1"/>
      </w:pPr>
      <w:bookmarkStart w:id="28" w:name="_Toc125467392"/>
      <w:r>
        <w:t>4-KURUMSAL KABİLİYET VE KAPASİTENİN DEĞERLENDİRİLMESİ</w:t>
      </w:r>
      <w:bookmarkEnd w:id="28"/>
    </w:p>
    <w:p w14:paraId="3CBE5ACF" w14:textId="6DAE7D68" w:rsidR="000C7BE5" w:rsidRDefault="000C7BE5" w:rsidP="000C7BE5"/>
    <w:p w14:paraId="5A0DE030" w14:textId="4C27560C" w:rsidR="000C7BE5" w:rsidRDefault="00D6209E" w:rsidP="00D6209E">
      <w:pPr>
        <w:pStyle w:val="Balk2"/>
      </w:pPr>
      <w:bookmarkStart w:id="29" w:name="_Toc125467393"/>
      <w:r>
        <w:t>A-ÜSTÜNLİKLER</w:t>
      </w:r>
      <w:bookmarkEnd w:id="29"/>
    </w:p>
    <w:p w14:paraId="391EB77A" w14:textId="2EA0D962" w:rsidR="00071A05" w:rsidRDefault="00C61DEB" w:rsidP="00D6209E">
      <w:r w:rsidRPr="00C61DEB">
        <w:t xml:space="preserve">İşbirliğine açık, şeffaf ve hesap verebilir birim olma gayreti ve çabası ile Başkanlığımızda çalışan tüm personelin </w:t>
      </w:r>
      <w:r>
        <w:t>ö</w:t>
      </w:r>
      <w:r w:rsidRPr="00C61DEB">
        <w:t>zverili, öğrenmeye açık, idealist, dinamik ekip olması önemli üstünlüklerimizdir.</w:t>
      </w:r>
    </w:p>
    <w:p w14:paraId="41C94A13" w14:textId="6BC04E1B" w:rsidR="008F259B" w:rsidRDefault="00D6209E" w:rsidP="008F259B">
      <w:pPr>
        <w:pStyle w:val="Balk2"/>
      </w:pPr>
      <w:bookmarkStart w:id="30" w:name="_Toc125467394"/>
      <w:r>
        <w:t>B- ZAYIFLIKLAR</w:t>
      </w:r>
      <w:bookmarkEnd w:id="30"/>
    </w:p>
    <w:p w14:paraId="0ACD7BF1" w14:textId="77777777" w:rsidR="00C427DF" w:rsidRDefault="00C427DF" w:rsidP="00C427DF">
      <w:r>
        <w:t>Hizmet içi eğitimlere yeterince zaman ve maddi kaynak ayrılamaması.</w:t>
      </w:r>
    </w:p>
    <w:p w14:paraId="0818705F" w14:textId="3050765C" w:rsidR="00C427DF" w:rsidRDefault="00E70A54" w:rsidP="00C427DF">
      <w:r>
        <w:t>İş yoğunluğundan dolayı s</w:t>
      </w:r>
      <w:r w:rsidR="00C427DF">
        <w:t>osyal aktivite eksikliği.</w:t>
      </w:r>
    </w:p>
    <w:p w14:paraId="103ECA82" w14:textId="4B8142EA" w:rsidR="00071A05" w:rsidRPr="00071A05" w:rsidRDefault="00C427DF" w:rsidP="00071A05">
      <w:r>
        <w:t xml:space="preserve"> Personel sayısının yetersiz olması.</w:t>
      </w:r>
    </w:p>
    <w:p w14:paraId="7F7458A9" w14:textId="38F0F46F" w:rsidR="00E80A05" w:rsidRDefault="008F259B" w:rsidP="00CB318D">
      <w:pPr>
        <w:pStyle w:val="Balk2"/>
      </w:pPr>
      <w:bookmarkStart w:id="31" w:name="_Toc125467395"/>
      <w:r>
        <w:t>C- DEĞERLENDİRME</w:t>
      </w:r>
      <w:bookmarkEnd w:id="31"/>
    </w:p>
    <w:p w14:paraId="45A4F5EC" w14:textId="7FA7CC87" w:rsidR="00E80A05" w:rsidRDefault="00E80A05" w:rsidP="000F72D1">
      <w:pPr>
        <w:jc w:val="both"/>
      </w:pPr>
      <w:r>
        <w:t xml:space="preserve">Başkanlığımız 1 Daire Başkanı, 2 </w:t>
      </w:r>
      <w:r w:rsidR="00E85BE0">
        <w:t>M</w:t>
      </w:r>
      <w:r>
        <w:t>üdür, 1</w:t>
      </w:r>
      <w:r w:rsidR="00E85BE0">
        <w:t xml:space="preserve"> Ş</w:t>
      </w:r>
      <w:r>
        <w:t xml:space="preserve">ef, </w:t>
      </w:r>
      <w:r w:rsidR="000F72D1">
        <w:t xml:space="preserve">2 Mali </w:t>
      </w:r>
      <w:r w:rsidR="00E85BE0">
        <w:t>H</w:t>
      </w:r>
      <w:r w:rsidR="000F72D1">
        <w:t>izmetler Uzmanı, 1 istatistikçi</w:t>
      </w:r>
      <w:r w:rsidR="008B36DA">
        <w:t>,</w:t>
      </w:r>
      <w:r w:rsidR="000F72D1">
        <w:t xml:space="preserve"> </w:t>
      </w:r>
      <w:r w:rsidR="008B36DA">
        <w:t>2</w:t>
      </w:r>
      <w:r w:rsidR="000F72D1">
        <w:t xml:space="preserve"> </w:t>
      </w:r>
      <w:r w:rsidR="00E85BE0">
        <w:t>B</w:t>
      </w:r>
      <w:r w:rsidR="000F72D1">
        <w:t xml:space="preserve">ilgisayar </w:t>
      </w:r>
      <w:r w:rsidR="00E9220F">
        <w:t xml:space="preserve">işletmeni </w:t>
      </w:r>
      <w:r w:rsidR="008B36DA">
        <w:t xml:space="preserve">ve 1 </w:t>
      </w:r>
      <w:r w:rsidR="00E85BE0">
        <w:t>B</w:t>
      </w:r>
      <w:r w:rsidR="008B36DA">
        <w:t xml:space="preserve">üro Personeli </w:t>
      </w:r>
      <w:r w:rsidR="000F72D1">
        <w:t xml:space="preserve">olmak üzere toplam </w:t>
      </w:r>
      <w:r w:rsidR="00E9220F">
        <w:t xml:space="preserve">10 </w:t>
      </w:r>
      <w:r w:rsidR="000F72D1">
        <w:t>kişiden oluşmaktadır.</w:t>
      </w:r>
    </w:p>
    <w:p w14:paraId="2E8ACE99" w14:textId="77777777" w:rsidR="000F72D1" w:rsidRDefault="000F72D1" w:rsidP="000F72D1">
      <w:pPr>
        <w:jc w:val="both"/>
      </w:pPr>
      <w:r>
        <w:t>Başkanlığımız mevcut fiziki alanları her yönüyle modern, ferah, ihtiyaç duyulan her türlü tefrişat ve araç gereçle donatılmış hizmetlerin sunulmasına oldukça elverişli mekanlardır.</w:t>
      </w:r>
    </w:p>
    <w:p w14:paraId="1E248EE3" w14:textId="0704A3E3" w:rsidR="000F72D1" w:rsidRDefault="000F72D1" w:rsidP="000F72D1">
      <w:pPr>
        <w:jc w:val="both"/>
      </w:pPr>
      <w:r>
        <w:t>Personelimizin bilgi birikimi ve tecrübesini artırmaya yönelik eğitim, kurs veya seminerlere katılımın istenilen düzeyde olmasını temin edebilmemiz yetersiz bütçe ödenekleriyle nedeniyle mümkün olmamıştır.</w:t>
      </w:r>
    </w:p>
    <w:p w14:paraId="3F18F8F7" w14:textId="635E445D" w:rsidR="000C73FB" w:rsidRDefault="000F72D1" w:rsidP="000F72D1">
      <w:pPr>
        <w:jc w:val="both"/>
      </w:pPr>
      <w:r>
        <w:t>5018 Sayılı Kamu Mali Yönetim ve Kontrol Kanunu ile ikincil ve üçüncül mevzuatın getirdiği mali düzenlemelere harcama birimlerimizin uyum sorunu bulunmaktadır. Başkanlığımızca harcama birimlerinden istenilen bilgi ve verilerin verilen sürede başkanlığımıza iletilmemesi özellikle raporlamalarda zaman zaman sıkıntılar yaşanılmaktadır.</w:t>
      </w:r>
    </w:p>
    <w:p w14:paraId="64F75140" w14:textId="6B57630D" w:rsidR="000C73FB" w:rsidRDefault="000C73FB" w:rsidP="000C73FB">
      <w:pPr>
        <w:pStyle w:val="Balk1"/>
      </w:pPr>
      <w:bookmarkStart w:id="32" w:name="_Toc125467396"/>
      <w:r>
        <w:lastRenderedPageBreak/>
        <w:t>İÇ KONTROL VE GÜVENCE BEYANI</w:t>
      </w:r>
      <w:bookmarkEnd w:id="32"/>
    </w:p>
    <w:p w14:paraId="127FE1E9" w14:textId="4F0A689B" w:rsidR="000C73FB" w:rsidRDefault="000C73FB" w:rsidP="000C73FB"/>
    <w:p w14:paraId="0FA82FFD" w14:textId="77777777" w:rsidR="000C73FB" w:rsidRDefault="000C73FB" w:rsidP="000C73FB">
      <w:pPr>
        <w:jc w:val="both"/>
      </w:pPr>
      <w:r>
        <w:t>Harcama yetkilisi olarak yetkim dahilinde; bu raporda yer alan bilgilerin güvenilir, tam ve doğru olduğunu beyan ederim.</w:t>
      </w:r>
    </w:p>
    <w:p w14:paraId="4245BB07" w14:textId="77777777" w:rsidR="000C73FB" w:rsidRDefault="000C73FB" w:rsidP="000C73FB">
      <w:pPr>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0824C547" w14:textId="77777777" w:rsidR="000C73FB" w:rsidRDefault="000C73FB" w:rsidP="000C73FB">
      <w:pPr>
        <w:jc w:val="both"/>
      </w:pPr>
      <w:r>
        <w:t>Bu güvence, harcama yetkilisi olarak sahip olduğum bilgi ve değerlendirmeler, iç kontroller, iç denetçi raporları ile Sayıştay raporları gibi bilgim dahilindeki hususlara dayanmaktadır.</w:t>
      </w:r>
    </w:p>
    <w:p w14:paraId="5D5BEEA7" w14:textId="6D448253" w:rsidR="000C73FB" w:rsidRDefault="000C73FB" w:rsidP="000C73FB">
      <w:pPr>
        <w:jc w:val="both"/>
      </w:pPr>
      <w:r>
        <w:t>Burada raporlanmayan, idarenin menfaatlerine zarar veren herhangi bir husus hakkında bilgim olmadığını beyan ederim.</w:t>
      </w:r>
    </w:p>
    <w:p w14:paraId="78489AEB" w14:textId="146C1173" w:rsidR="000C73FB" w:rsidRDefault="000C73FB" w:rsidP="000C73FB">
      <w:pPr>
        <w:jc w:val="both"/>
      </w:pPr>
    </w:p>
    <w:p w14:paraId="10E627CC" w14:textId="540CAF6D" w:rsidR="000C73FB" w:rsidRDefault="000C73FB" w:rsidP="000C73FB">
      <w:pPr>
        <w:jc w:val="both"/>
      </w:pPr>
      <w:r>
        <w:t xml:space="preserve">                                                                                                                    Halis KILIÇ</w:t>
      </w:r>
    </w:p>
    <w:p w14:paraId="05B2C9B5" w14:textId="78E0CB6B" w:rsidR="000C73FB" w:rsidRPr="000C73FB" w:rsidRDefault="000C73FB" w:rsidP="000C73FB">
      <w:pPr>
        <w:jc w:val="both"/>
      </w:pPr>
      <w:r>
        <w:t xml:space="preserve">                                                                                                  Strateji Geliştirme Daire Başkanı</w:t>
      </w:r>
    </w:p>
    <w:sectPr w:rsidR="000C73FB" w:rsidRPr="000C73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C50B51"/>
    <w:multiLevelType w:val="hybridMultilevel"/>
    <w:tmpl w:val="D03D1D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413ADF"/>
    <w:multiLevelType w:val="hybridMultilevel"/>
    <w:tmpl w:val="A470E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375F"/>
    <w:multiLevelType w:val="hybridMultilevel"/>
    <w:tmpl w:val="EAFEBF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0C08D6"/>
    <w:multiLevelType w:val="hybridMultilevel"/>
    <w:tmpl w:val="756A00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4F352C"/>
    <w:multiLevelType w:val="hybridMultilevel"/>
    <w:tmpl w:val="17903F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B470F0"/>
    <w:multiLevelType w:val="hybridMultilevel"/>
    <w:tmpl w:val="C5F83EC0"/>
    <w:lvl w:ilvl="0" w:tplc="0D98E8C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776108"/>
    <w:multiLevelType w:val="hybridMultilevel"/>
    <w:tmpl w:val="A09ABF08"/>
    <w:lvl w:ilvl="0" w:tplc="041F0001">
      <w:start w:val="1"/>
      <w:numFmt w:val="bullet"/>
      <w:lvlText w:val=""/>
      <w:lvlJc w:val="left"/>
      <w:pPr>
        <w:ind w:left="720" w:hanging="360"/>
      </w:pPr>
      <w:rPr>
        <w:rFonts w:ascii="Symbol" w:hAnsi="Symbol" w:hint="default"/>
      </w:rPr>
    </w:lvl>
    <w:lvl w:ilvl="1" w:tplc="1F686402">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82E56D8"/>
    <w:multiLevelType w:val="hybridMultilevel"/>
    <w:tmpl w:val="D87A7C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0F5404"/>
    <w:multiLevelType w:val="hybridMultilevel"/>
    <w:tmpl w:val="EFCAC5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473284"/>
    <w:multiLevelType w:val="hybridMultilevel"/>
    <w:tmpl w:val="7674C5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AE30514"/>
    <w:multiLevelType w:val="hybridMultilevel"/>
    <w:tmpl w:val="E58A5D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027902"/>
    <w:multiLevelType w:val="hybridMultilevel"/>
    <w:tmpl w:val="4E183F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893487"/>
    <w:multiLevelType w:val="hybridMultilevel"/>
    <w:tmpl w:val="A43891B0"/>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682816"/>
    <w:multiLevelType w:val="hybridMultilevel"/>
    <w:tmpl w:val="4782AE78"/>
    <w:lvl w:ilvl="0" w:tplc="041F000B">
      <w:start w:val="1"/>
      <w:numFmt w:val="bullet"/>
      <w:lvlText w:val=""/>
      <w:lvlJc w:val="left"/>
      <w:pPr>
        <w:ind w:left="720" w:hanging="360"/>
      </w:pPr>
      <w:rPr>
        <w:rFonts w:ascii="Wingdings" w:hAnsi="Wingdings" w:hint="default"/>
      </w:rPr>
    </w:lvl>
    <w:lvl w:ilvl="1" w:tplc="B7F01160">
      <w:start w:val="657"/>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371E6B"/>
    <w:multiLevelType w:val="hybridMultilevel"/>
    <w:tmpl w:val="3F588F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C1559D"/>
    <w:multiLevelType w:val="hybridMultilevel"/>
    <w:tmpl w:val="82101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F3E5FDC"/>
    <w:multiLevelType w:val="hybridMultilevel"/>
    <w:tmpl w:val="898AE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B366F3"/>
    <w:multiLevelType w:val="hybridMultilevel"/>
    <w:tmpl w:val="852A04F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C73A98"/>
    <w:multiLevelType w:val="hybridMultilevel"/>
    <w:tmpl w:val="0FFA49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A3157E"/>
    <w:multiLevelType w:val="hybridMultilevel"/>
    <w:tmpl w:val="611863F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CB4CB55"/>
    <w:multiLevelType w:val="hybridMultilevel"/>
    <w:tmpl w:val="D41A9A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651687"/>
    <w:multiLevelType w:val="hybridMultilevel"/>
    <w:tmpl w:val="C38A3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2E3D81"/>
    <w:multiLevelType w:val="hybridMultilevel"/>
    <w:tmpl w:val="992A5CA4"/>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7112C0"/>
    <w:multiLevelType w:val="hybridMultilevel"/>
    <w:tmpl w:val="FFB096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FD16DAB"/>
    <w:multiLevelType w:val="hybridMultilevel"/>
    <w:tmpl w:val="32F41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143B5B"/>
    <w:multiLevelType w:val="hybridMultilevel"/>
    <w:tmpl w:val="85AE02C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3D801C8"/>
    <w:multiLevelType w:val="hybridMultilevel"/>
    <w:tmpl w:val="D8D03F2C"/>
    <w:lvl w:ilvl="0" w:tplc="5190869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A528DA"/>
    <w:multiLevelType w:val="hybridMultilevel"/>
    <w:tmpl w:val="D7E889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2A106B"/>
    <w:multiLevelType w:val="hybridMultilevel"/>
    <w:tmpl w:val="25CEBC92"/>
    <w:lvl w:ilvl="0" w:tplc="041F000B">
      <w:start w:val="1"/>
      <w:numFmt w:val="bullet"/>
      <w:lvlText w:val=""/>
      <w:lvlJc w:val="left"/>
      <w:pPr>
        <w:ind w:left="2130" w:hanging="360"/>
      </w:pPr>
      <w:rPr>
        <w:rFonts w:ascii="Wingdings" w:hAnsi="Wingdings"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29" w15:restartNumberingAfterBreak="0">
    <w:nsid w:val="7F0B186D"/>
    <w:multiLevelType w:val="hybridMultilevel"/>
    <w:tmpl w:val="901E3AF6"/>
    <w:lvl w:ilvl="0" w:tplc="FFFFFFFF">
      <w:start w:val="1"/>
      <w:numFmt w:val="bullet"/>
      <w:lvlText w:val="•"/>
      <w:lvlJc w:val="left"/>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2"/>
  </w:num>
  <w:num w:numId="5">
    <w:abstractNumId w:val="26"/>
  </w:num>
  <w:num w:numId="6">
    <w:abstractNumId w:val="16"/>
  </w:num>
  <w:num w:numId="7">
    <w:abstractNumId w:val="20"/>
  </w:num>
  <w:num w:numId="8">
    <w:abstractNumId w:val="6"/>
  </w:num>
  <w:num w:numId="9">
    <w:abstractNumId w:val="8"/>
  </w:num>
  <w:num w:numId="10">
    <w:abstractNumId w:val="13"/>
  </w:num>
  <w:num w:numId="11">
    <w:abstractNumId w:val="15"/>
  </w:num>
  <w:num w:numId="12">
    <w:abstractNumId w:val="17"/>
  </w:num>
  <w:num w:numId="13">
    <w:abstractNumId w:val="12"/>
  </w:num>
  <w:num w:numId="14">
    <w:abstractNumId w:val="11"/>
  </w:num>
  <w:num w:numId="15">
    <w:abstractNumId w:val="28"/>
  </w:num>
  <w:num w:numId="16">
    <w:abstractNumId w:val="24"/>
  </w:num>
  <w:num w:numId="17">
    <w:abstractNumId w:val="2"/>
  </w:num>
  <w:num w:numId="18">
    <w:abstractNumId w:val="25"/>
  </w:num>
  <w:num w:numId="19">
    <w:abstractNumId w:val="23"/>
  </w:num>
  <w:num w:numId="20">
    <w:abstractNumId w:val="19"/>
  </w:num>
  <w:num w:numId="21">
    <w:abstractNumId w:val="4"/>
  </w:num>
  <w:num w:numId="22">
    <w:abstractNumId w:val="7"/>
  </w:num>
  <w:num w:numId="23">
    <w:abstractNumId w:val="3"/>
  </w:num>
  <w:num w:numId="24">
    <w:abstractNumId w:val="10"/>
  </w:num>
  <w:num w:numId="25">
    <w:abstractNumId w:val="18"/>
  </w:num>
  <w:num w:numId="26">
    <w:abstractNumId w:val="27"/>
  </w:num>
  <w:num w:numId="27">
    <w:abstractNumId w:val="14"/>
  </w:num>
  <w:num w:numId="28">
    <w:abstractNumId w:val="21"/>
  </w:num>
  <w:num w:numId="29">
    <w:abstractNumId w:val="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88"/>
    <w:rsid w:val="0000217A"/>
    <w:rsid w:val="00003A0B"/>
    <w:rsid w:val="00004176"/>
    <w:rsid w:val="0001357A"/>
    <w:rsid w:val="00023930"/>
    <w:rsid w:val="0002661F"/>
    <w:rsid w:val="0003796E"/>
    <w:rsid w:val="000404CF"/>
    <w:rsid w:val="00071A05"/>
    <w:rsid w:val="00082922"/>
    <w:rsid w:val="00086118"/>
    <w:rsid w:val="000A034E"/>
    <w:rsid w:val="000B0C73"/>
    <w:rsid w:val="000B52FD"/>
    <w:rsid w:val="000C41CE"/>
    <w:rsid w:val="000C73FB"/>
    <w:rsid w:val="000C7BE5"/>
    <w:rsid w:val="000D0B4B"/>
    <w:rsid w:val="000D62F2"/>
    <w:rsid w:val="000E41AC"/>
    <w:rsid w:val="000F4EC7"/>
    <w:rsid w:val="000F510A"/>
    <w:rsid w:val="000F72D1"/>
    <w:rsid w:val="0010719A"/>
    <w:rsid w:val="00117B8F"/>
    <w:rsid w:val="001244C4"/>
    <w:rsid w:val="001313E8"/>
    <w:rsid w:val="001402A8"/>
    <w:rsid w:val="0016333F"/>
    <w:rsid w:val="00164A4F"/>
    <w:rsid w:val="001900CA"/>
    <w:rsid w:val="001D11E1"/>
    <w:rsid w:val="001F2B2E"/>
    <w:rsid w:val="001F5AA5"/>
    <w:rsid w:val="00200143"/>
    <w:rsid w:val="002025ED"/>
    <w:rsid w:val="0021337C"/>
    <w:rsid w:val="00226778"/>
    <w:rsid w:val="00230C81"/>
    <w:rsid w:val="00236772"/>
    <w:rsid w:val="002736C1"/>
    <w:rsid w:val="00282FF4"/>
    <w:rsid w:val="00285F56"/>
    <w:rsid w:val="002A0EE5"/>
    <w:rsid w:val="002A153A"/>
    <w:rsid w:val="002A596F"/>
    <w:rsid w:val="002B0387"/>
    <w:rsid w:val="002C16ED"/>
    <w:rsid w:val="002E35A7"/>
    <w:rsid w:val="002E5C8C"/>
    <w:rsid w:val="002F0842"/>
    <w:rsid w:val="00300AF2"/>
    <w:rsid w:val="003152A5"/>
    <w:rsid w:val="00316D1B"/>
    <w:rsid w:val="00322D3C"/>
    <w:rsid w:val="0032419B"/>
    <w:rsid w:val="00325179"/>
    <w:rsid w:val="0032674D"/>
    <w:rsid w:val="0033561F"/>
    <w:rsid w:val="003447CD"/>
    <w:rsid w:val="00384043"/>
    <w:rsid w:val="003A06D6"/>
    <w:rsid w:val="003A51EA"/>
    <w:rsid w:val="003D1A9A"/>
    <w:rsid w:val="003F31AE"/>
    <w:rsid w:val="00402E97"/>
    <w:rsid w:val="0042547B"/>
    <w:rsid w:val="00433043"/>
    <w:rsid w:val="004424C8"/>
    <w:rsid w:val="00443BF4"/>
    <w:rsid w:val="00454321"/>
    <w:rsid w:val="00462389"/>
    <w:rsid w:val="00463084"/>
    <w:rsid w:val="00467B6A"/>
    <w:rsid w:val="004A1D63"/>
    <w:rsid w:val="004C7677"/>
    <w:rsid w:val="004D7C69"/>
    <w:rsid w:val="004F3F13"/>
    <w:rsid w:val="004F6689"/>
    <w:rsid w:val="00500588"/>
    <w:rsid w:val="0050223C"/>
    <w:rsid w:val="005054EF"/>
    <w:rsid w:val="00525733"/>
    <w:rsid w:val="00525E7D"/>
    <w:rsid w:val="0055099D"/>
    <w:rsid w:val="00550F9E"/>
    <w:rsid w:val="005515E6"/>
    <w:rsid w:val="00555AC3"/>
    <w:rsid w:val="005A3D5D"/>
    <w:rsid w:val="005B0498"/>
    <w:rsid w:val="005C02E8"/>
    <w:rsid w:val="005E34FF"/>
    <w:rsid w:val="005E7E80"/>
    <w:rsid w:val="006202B9"/>
    <w:rsid w:val="00642F00"/>
    <w:rsid w:val="00645A13"/>
    <w:rsid w:val="0064790A"/>
    <w:rsid w:val="0065100C"/>
    <w:rsid w:val="006535C1"/>
    <w:rsid w:val="00655D04"/>
    <w:rsid w:val="00664E57"/>
    <w:rsid w:val="006C0136"/>
    <w:rsid w:val="006C1498"/>
    <w:rsid w:val="006C2139"/>
    <w:rsid w:val="006C3EB6"/>
    <w:rsid w:val="006E08D8"/>
    <w:rsid w:val="006E2028"/>
    <w:rsid w:val="006E7BA5"/>
    <w:rsid w:val="006F4FFA"/>
    <w:rsid w:val="006F72C8"/>
    <w:rsid w:val="007332EF"/>
    <w:rsid w:val="0075017F"/>
    <w:rsid w:val="00756A97"/>
    <w:rsid w:val="00785A33"/>
    <w:rsid w:val="00791703"/>
    <w:rsid w:val="00797006"/>
    <w:rsid w:val="007C03E4"/>
    <w:rsid w:val="007D6367"/>
    <w:rsid w:val="007E3030"/>
    <w:rsid w:val="007E42E3"/>
    <w:rsid w:val="007E4DB5"/>
    <w:rsid w:val="007E6B7F"/>
    <w:rsid w:val="007E6DC1"/>
    <w:rsid w:val="007F2DB9"/>
    <w:rsid w:val="007F712A"/>
    <w:rsid w:val="00804A84"/>
    <w:rsid w:val="008100E6"/>
    <w:rsid w:val="00814F35"/>
    <w:rsid w:val="0082550E"/>
    <w:rsid w:val="008332ED"/>
    <w:rsid w:val="00844860"/>
    <w:rsid w:val="00847349"/>
    <w:rsid w:val="00871C5B"/>
    <w:rsid w:val="00877283"/>
    <w:rsid w:val="008A099E"/>
    <w:rsid w:val="008A4386"/>
    <w:rsid w:val="008B14AD"/>
    <w:rsid w:val="008B36DA"/>
    <w:rsid w:val="008B5486"/>
    <w:rsid w:val="008D10BD"/>
    <w:rsid w:val="008F259B"/>
    <w:rsid w:val="008F2954"/>
    <w:rsid w:val="009146BA"/>
    <w:rsid w:val="00932F83"/>
    <w:rsid w:val="00934686"/>
    <w:rsid w:val="00944119"/>
    <w:rsid w:val="0095151B"/>
    <w:rsid w:val="00953226"/>
    <w:rsid w:val="00965875"/>
    <w:rsid w:val="009701D4"/>
    <w:rsid w:val="00970238"/>
    <w:rsid w:val="00980D7A"/>
    <w:rsid w:val="00982A2E"/>
    <w:rsid w:val="009A1284"/>
    <w:rsid w:val="009B3A3E"/>
    <w:rsid w:val="009C1A4A"/>
    <w:rsid w:val="00A014C8"/>
    <w:rsid w:val="00A148DA"/>
    <w:rsid w:val="00A312D0"/>
    <w:rsid w:val="00A318E4"/>
    <w:rsid w:val="00A352D0"/>
    <w:rsid w:val="00A35BEA"/>
    <w:rsid w:val="00A37BC8"/>
    <w:rsid w:val="00A4447F"/>
    <w:rsid w:val="00A512F0"/>
    <w:rsid w:val="00A52C8D"/>
    <w:rsid w:val="00A55985"/>
    <w:rsid w:val="00A62AB8"/>
    <w:rsid w:val="00A63D9F"/>
    <w:rsid w:val="00A84AE9"/>
    <w:rsid w:val="00A9287C"/>
    <w:rsid w:val="00AB0586"/>
    <w:rsid w:val="00AB161B"/>
    <w:rsid w:val="00AB28A2"/>
    <w:rsid w:val="00AB78E9"/>
    <w:rsid w:val="00AC014E"/>
    <w:rsid w:val="00AD7E92"/>
    <w:rsid w:val="00AE2DFF"/>
    <w:rsid w:val="00B071DE"/>
    <w:rsid w:val="00B11777"/>
    <w:rsid w:val="00B3434A"/>
    <w:rsid w:val="00B4400B"/>
    <w:rsid w:val="00B540EE"/>
    <w:rsid w:val="00B67A80"/>
    <w:rsid w:val="00B73332"/>
    <w:rsid w:val="00B804CC"/>
    <w:rsid w:val="00B80FD3"/>
    <w:rsid w:val="00B850C9"/>
    <w:rsid w:val="00BB4B34"/>
    <w:rsid w:val="00BC4999"/>
    <w:rsid w:val="00BC62E3"/>
    <w:rsid w:val="00BE1696"/>
    <w:rsid w:val="00BE34D1"/>
    <w:rsid w:val="00C207B9"/>
    <w:rsid w:val="00C31D01"/>
    <w:rsid w:val="00C35DC5"/>
    <w:rsid w:val="00C35F1C"/>
    <w:rsid w:val="00C427DF"/>
    <w:rsid w:val="00C42815"/>
    <w:rsid w:val="00C455E2"/>
    <w:rsid w:val="00C50EB0"/>
    <w:rsid w:val="00C534E8"/>
    <w:rsid w:val="00C61DEB"/>
    <w:rsid w:val="00C6625C"/>
    <w:rsid w:val="00C8646B"/>
    <w:rsid w:val="00CA06A0"/>
    <w:rsid w:val="00CA3C03"/>
    <w:rsid w:val="00CB1B87"/>
    <w:rsid w:val="00CB318D"/>
    <w:rsid w:val="00CB3C7C"/>
    <w:rsid w:val="00CD0C11"/>
    <w:rsid w:val="00CD5403"/>
    <w:rsid w:val="00CD5FFF"/>
    <w:rsid w:val="00CD6DD3"/>
    <w:rsid w:val="00CD71ED"/>
    <w:rsid w:val="00CD7D51"/>
    <w:rsid w:val="00D01631"/>
    <w:rsid w:val="00D247D5"/>
    <w:rsid w:val="00D30F9D"/>
    <w:rsid w:val="00D311C0"/>
    <w:rsid w:val="00D33B04"/>
    <w:rsid w:val="00D6209E"/>
    <w:rsid w:val="00D70656"/>
    <w:rsid w:val="00D8050C"/>
    <w:rsid w:val="00D839DD"/>
    <w:rsid w:val="00D904D6"/>
    <w:rsid w:val="00D96852"/>
    <w:rsid w:val="00DC2DDB"/>
    <w:rsid w:val="00DD0C2F"/>
    <w:rsid w:val="00DD634C"/>
    <w:rsid w:val="00DD79A5"/>
    <w:rsid w:val="00E01620"/>
    <w:rsid w:val="00E04704"/>
    <w:rsid w:val="00E1218C"/>
    <w:rsid w:val="00E2068E"/>
    <w:rsid w:val="00E23ADB"/>
    <w:rsid w:val="00E24EA1"/>
    <w:rsid w:val="00E37164"/>
    <w:rsid w:val="00E64D04"/>
    <w:rsid w:val="00E70A54"/>
    <w:rsid w:val="00E80A05"/>
    <w:rsid w:val="00E84098"/>
    <w:rsid w:val="00E85AC0"/>
    <w:rsid w:val="00E85BE0"/>
    <w:rsid w:val="00E861E3"/>
    <w:rsid w:val="00E9220F"/>
    <w:rsid w:val="00E93497"/>
    <w:rsid w:val="00EA23C9"/>
    <w:rsid w:val="00ED7F85"/>
    <w:rsid w:val="00F02A5D"/>
    <w:rsid w:val="00F0398C"/>
    <w:rsid w:val="00F237CF"/>
    <w:rsid w:val="00F4654D"/>
    <w:rsid w:val="00F50491"/>
    <w:rsid w:val="00F86729"/>
    <w:rsid w:val="00F94B32"/>
    <w:rsid w:val="00FA13DB"/>
    <w:rsid w:val="00FA2C9B"/>
    <w:rsid w:val="00FD4B9C"/>
    <w:rsid w:val="00FE4147"/>
    <w:rsid w:val="00FE7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EDD5"/>
  <w15:chartTrackingRefBased/>
  <w15:docId w15:val="{B9B36DD3-6D82-47EE-B9A6-53E03F17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DD63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B52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6E7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DD63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0223C"/>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D634C"/>
    <w:pPr>
      <w:spacing w:after="0" w:line="240" w:lineRule="auto"/>
    </w:pPr>
  </w:style>
  <w:style w:type="character" w:customStyle="1" w:styleId="Balk1Char">
    <w:name w:val="Başlık 1 Char"/>
    <w:basedOn w:val="VarsaylanParagrafYazTipi"/>
    <w:link w:val="Balk1"/>
    <w:uiPriority w:val="9"/>
    <w:rsid w:val="00DD634C"/>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semiHidden/>
    <w:rsid w:val="00DD634C"/>
    <w:rPr>
      <w:rFonts w:asciiTheme="majorHAnsi" w:eastAsiaTheme="majorEastAsia" w:hAnsiTheme="majorHAnsi" w:cstheme="majorBidi"/>
      <w:i/>
      <w:iCs/>
      <w:color w:val="2F5496" w:themeColor="accent1" w:themeShade="BF"/>
    </w:rPr>
  </w:style>
  <w:style w:type="paragraph" w:styleId="ListeParagraf">
    <w:name w:val="List Paragraph"/>
    <w:basedOn w:val="Normal"/>
    <w:uiPriority w:val="34"/>
    <w:qFormat/>
    <w:rsid w:val="00944119"/>
    <w:pPr>
      <w:ind w:left="720"/>
      <w:contextualSpacing/>
    </w:pPr>
  </w:style>
  <w:style w:type="table" w:styleId="TabloKlavuzu">
    <w:name w:val="Table Grid"/>
    <w:basedOn w:val="NormalTablo"/>
    <w:uiPriority w:val="39"/>
    <w:rsid w:val="00E01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1">
    <w:name w:val="Grid Table 5 Dark Accent 1"/>
    <w:basedOn w:val="NormalTablo"/>
    <w:uiPriority w:val="50"/>
    <w:rsid w:val="00E0162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GlVurgulama">
    <w:name w:val="Intense Emphasis"/>
    <w:basedOn w:val="VarsaylanParagrafYazTipi"/>
    <w:uiPriority w:val="21"/>
    <w:qFormat/>
    <w:rsid w:val="00236772"/>
    <w:rPr>
      <w:i/>
      <w:iCs/>
      <w:color w:val="4472C4" w:themeColor="accent1"/>
    </w:rPr>
  </w:style>
  <w:style w:type="character" w:customStyle="1" w:styleId="Balk2Char">
    <w:name w:val="Başlık 2 Char"/>
    <w:basedOn w:val="VarsaylanParagrafYazTipi"/>
    <w:link w:val="Balk2"/>
    <w:uiPriority w:val="9"/>
    <w:rsid w:val="000B52FD"/>
    <w:rPr>
      <w:rFonts w:asciiTheme="majorHAnsi" w:eastAsiaTheme="majorEastAsia" w:hAnsiTheme="majorHAnsi" w:cstheme="majorBidi"/>
      <w:color w:val="2F5496" w:themeColor="accent1" w:themeShade="BF"/>
      <w:sz w:val="26"/>
      <w:szCs w:val="26"/>
    </w:rPr>
  </w:style>
  <w:style w:type="table" w:styleId="KlavuzTablo5Koyu-Vurgu5">
    <w:name w:val="Grid Table 5 Dark Accent 5"/>
    <w:basedOn w:val="NormalTablo"/>
    <w:uiPriority w:val="50"/>
    <w:rsid w:val="00C50E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KlavuzuTablo4-Vurgu5">
    <w:name w:val="Grid Table 4 Accent 5"/>
    <w:basedOn w:val="NormalTablo"/>
    <w:uiPriority w:val="49"/>
    <w:rsid w:val="00FA2C9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klamaBavurusu">
    <w:name w:val="annotation reference"/>
    <w:basedOn w:val="VarsaylanParagrafYazTipi"/>
    <w:uiPriority w:val="99"/>
    <w:semiHidden/>
    <w:unhideWhenUsed/>
    <w:rsid w:val="003A51EA"/>
    <w:rPr>
      <w:sz w:val="16"/>
      <w:szCs w:val="16"/>
    </w:rPr>
  </w:style>
  <w:style w:type="paragraph" w:styleId="AklamaMetni">
    <w:name w:val="annotation text"/>
    <w:basedOn w:val="Normal"/>
    <w:link w:val="AklamaMetniChar"/>
    <w:uiPriority w:val="99"/>
    <w:semiHidden/>
    <w:unhideWhenUsed/>
    <w:rsid w:val="003A51E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51EA"/>
    <w:rPr>
      <w:sz w:val="20"/>
      <w:szCs w:val="20"/>
    </w:rPr>
  </w:style>
  <w:style w:type="paragraph" w:styleId="AklamaKonusu">
    <w:name w:val="annotation subject"/>
    <w:basedOn w:val="AklamaMetni"/>
    <w:next w:val="AklamaMetni"/>
    <w:link w:val="AklamaKonusuChar"/>
    <w:uiPriority w:val="99"/>
    <w:semiHidden/>
    <w:unhideWhenUsed/>
    <w:rsid w:val="003A51EA"/>
    <w:rPr>
      <w:b/>
      <w:bCs/>
    </w:rPr>
  </w:style>
  <w:style w:type="character" w:customStyle="1" w:styleId="AklamaKonusuChar">
    <w:name w:val="Açıklama Konusu Char"/>
    <w:basedOn w:val="AklamaMetniChar"/>
    <w:link w:val="AklamaKonusu"/>
    <w:uiPriority w:val="99"/>
    <w:semiHidden/>
    <w:rsid w:val="003A51EA"/>
    <w:rPr>
      <w:b/>
      <w:bCs/>
      <w:sz w:val="20"/>
      <w:szCs w:val="20"/>
    </w:rPr>
  </w:style>
  <w:style w:type="paragraph" w:styleId="BalonMetni">
    <w:name w:val="Balloon Text"/>
    <w:basedOn w:val="Normal"/>
    <w:link w:val="BalonMetniChar"/>
    <w:uiPriority w:val="99"/>
    <w:semiHidden/>
    <w:unhideWhenUsed/>
    <w:rsid w:val="003A51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51EA"/>
    <w:rPr>
      <w:rFonts w:ascii="Segoe UI" w:hAnsi="Segoe UI" w:cs="Segoe UI"/>
      <w:sz w:val="18"/>
      <w:szCs w:val="18"/>
    </w:rPr>
  </w:style>
  <w:style w:type="table" w:styleId="KlavuzuTablo4-Vurgu4">
    <w:name w:val="Grid Table 4 Accent 4"/>
    <w:basedOn w:val="NormalTablo"/>
    <w:uiPriority w:val="49"/>
    <w:rsid w:val="00384043"/>
    <w:pPr>
      <w:spacing w:after="0" w:line="240" w:lineRule="auto"/>
    </w:pPr>
    <w:rPr>
      <w:rFonts w:eastAsiaTheme="minorEastAsi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Balk3Char">
    <w:name w:val="Başlık 3 Char"/>
    <w:basedOn w:val="VarsaylanParagrafYazTipi"/>
    <w:link w:val="Balk3"/>
    <w:uiPriority w:val="9"/>
    <w:rsid w:val="006E7BA5"/>
    <w:rPr>
      <w:rFonts w:asciiTheme="majorHAnsi" w:eastAsiaTheme="majorEastAsia" w:hAnsiTheme="majorHAnsi" w:cstheme="majorBidi"/>
      <w:color w:val="1F3763" w:themeColor="accent1" w:themeShade="7F"/>
      <w:sz w:val="24"/>
      <w:szCs w:val="24"/>
    </w:rPr>
  </w:style>
  <w:style w:type="paragraph" w:styleId="TBal">
    <w:name w:val="TOC Heading"/>
    <w:basedOn w:val="Balk1"/>
    <w:next w:val="Normal"/>
    <w:uiPriority w:val="39"/>
    <w:unhideWhenUsed/>
    <w:qFormat/>
    <w:rsid w:val="00282FF4"/>
    <w:pPr>
      <w:outlineLvl w:val="9"/>
    </w:pPr>
    <w:rPr>
      <w:lang w:eastAsia="tr-TR"/>
    </w:rPr>
  </w:style>
  <w:style w:type="paragraph" w:styleId="T1">
    <w:name w:val="toc 1"/>
    <w:basedOn w:val="Normal"/>
    <w:next w:val="Normal"/>
    <w:autoRedefine/>
    <w:uiPriority w:val="39"/>
    <w:unhideWhenUsed/>
    <w:rsid w:val="00282FF4"/>
    <w:pPr>
      <w:spacing w:after="100"/>
    </w:pPr>
  </w:style>
  <w:style w:type="paragraph" w:styleId="T2">
    <w:name w:val="toc 2"/>
    <w:basedOn w:val="Normal"/>
    <w:next w:val="Normal"/>
    <w:autoRedefine/>
    <w:uiPriority w:val="39"/>
    <w:unhideWhenUsed/>
    <w:rsid w:val="00282FF4"/>
    <w:pPr>
      <w:spacing w:after="100"/>
      <w:ind w:left="220"/>
    </w:pPr>
  </w:style>
  <w:style w:type="character" w:styleId="Kpr">
    <w:name w:val="Hyperlink"/>
    <w:basedOn w:val="VarsaylanParagrafYazTipi"/>
    <w:uiPriority w:val="99"/>
    <w:unhideWhenUsed/>
    <w:rsid w:val="00282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326608">
      <w:bodyDiv w:val="1"/>
      <w:marLeft w:val="0"/>
      <w:marRight w:val="0"/>
      <w:marTop w:val="0"/>
      <w:marBottom w:val="0"/>
      <w:divBdr>
        <w:top w:val="none" w:sz="0" w:space="0" w:color="auto"/>
        <w:left w:val="none" w:sz="0" w:space="0" w:color="auto"/>
        <w:bottom w:val="none" w:sz="0" w:space="0" w:color="auto"/>
        <w:right w:val="none" w:sz="0" w:space="0" w:color="auto"/>
      </w:divBdr>
    </w:div>
    <w:div w:id="118921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03B3-79F4-498A-8825-36BB2B5AD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6913</Words>
  <Characters>39409</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CICEK</dc:creator>
  <cp:keywords/>
  <dc:description/>
  <cp:lastModifiedBy>MERAL CICEK</cp:lastModifiedBy>
  <cp:revision>4</cp:revision>
  <dcterms:created xsi:type="dcterms:W3CDTF">2024-11-01T12:54:00Z</dcterms:created>
  <dcterms:modified xsi:type="dcterms:W3CDTF">2024-11-01T12:56:00Z</dcterms:modified>
</cp:coreProperties>
</file>