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A7A06" w14:textId="452FCCF7" w:rsidR="00590FAD" w:rsidRDefault="00590FAD" w:rsidP="007D5A2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Değerli </w:t>
      </w:r>
      <w:r w:rsidR="00FF0D82">
        <w:rPr>
          <w:rFonts w:ascii="Times New Roman" w:hAnsi="Times New Roman" w:cs="Times New Roman"/>
          <w:sz w:val="24"/>
          <w:szCs w:val="24"/>
          <w:shd w:val="clear" w:color="auto" w:fill="FFFFFF"/>
        </w:rPr>
        <w:t>Araştırmacılar</w:t>
      </w:r>
      <w:r>
        <w:rPr>
          <w:rFonts w:ascii="Times New Roman" w:hAnsi="Times New Roman" w:cs="Times New Roman"/>
          <w:sz w:val="24"/>
          <w:szCs w:val="24"/>
          <w:shd w:val="clear" w:color="auto" w:fill="FFFFFF"/>
        </w:rPr>
        <w:t>,</w:t>
      </w:r>
    </w:p>
    <w:p w14:paraId="4236AF4B" w14:textId="6472B7F7" w:rsidR="00590FAD" w:rsidRPr="00590FAD" w:rsidRDefault="00590FAD" w:rsidP="007D5A2C">
      <w:pPr>
        <w:spacing w:line="360" w:lineRule="auto"/>
        <w:jc w:val="both"/>
        <w:rPr>
          <w:rFonts w:ascii="Times New Roman" w:hAnsi="Times New Roman" w:cs="Times New Roman"/>
          <w:sz w:val="24"/>
          <w:szCs w:val="24"/>
          <w:shd w:val="clear" w:color="auto" w:fill="FFFFFF"/>
        </w:rPr>
      </w:pPr>
      <w:r w:rsidRPr="00590FAD">
        <w:rPr>
          <w:rFonts w:ascii="Times New Roman" w:hAnsi="Times New Roman" w:cs="Times New Roman"/>
          <w:sz w:val="24"/>
          <w:szCs w:val="24"/>
          <w:shd w:val="clear" w:color="auto" w:fill="FFFFFF"/>
        </w:rPr>
        <w:t xml:space="preserve">Tüm insan ve toplum merkezli araştırmalar, örneğin insan üzerinde beden bütünlüğüne müdahale içermeyen tecrübi ve </w:t>
      </w:r>
      <w:proofErr w:type="spellStart"/>
      <w:r w:rsidRPr="00590FAD">
        <w:rPr>
          <w:rFonts w:ascii="Times New Roman" w:hAnsi="Times New Roman" w:cs="Times New Roman"/>
          <w:sz w:val="24"/>
          <w:szCs w:val="24"/>
          <w:shd w:val="clear" w:color="auto" w:fill="FFFFFF"/>
        </w:rPr>
        <w:t>betimsel</w:t>
      </w:r>
      <w:proofErr w:type="spellEnd"/>
      <w:r w:rsidR="00FF0D82">
        <w:rPr>
          <w:rFonts w:ascii="Times New Roman" w:hAnsi="Times New Roman" w:cs="Times New Roman"/>
          <w:sz w:val="24"/>
          <w:szCs w:val="24"/>
          <w:shd w:val="clear" w:color="auto" w:fill="FFFFFF"/>
        </w:rPr>
        <w:t xml:space="preserve"> nitelikte araştırmalar (ölçek, anket</w:t>
      </w:r>
      <w:r w:rsidRPr="00590FAD">
        <w:rPr>
          <w:rFonts w:ascii="Times New Roman" w:hAnsi="Times New Roman" w:cs="Times New Roman"/>
          <w:sz w:val="24"/>
          <w:szCs w:val="24"/>
          <w:shd w:val="clear" w:color="auto" w:fill="FFFFFF"/>
        </w:rPr>
        <w:t>,</w:t>
      </w:r>
      <w:r w:rsidR="00FF0D82">
        <w:rPr>
          <w:rFonts w:ascii="Times New Roman" w:hAnsi="Times New Roman" w:cs="Times New Roman"/>
          <w:sz w:val="24"/>
          <w:szCs w:val="24"/>
          <w:shd w:val="clear" w:color="auto" w:fill="FFFFFF"/>
        </w:rPr>
        <w:t xml:space="preserve"> görüşme,</w:t>
      </w:r>
      <w:r w:rsidR="00FF0D82" w:rsidRPr="00590FAD">
        <w:rPr>
          <w:rFonts w:ascii="Times New Roman" w:hAnsi="Times New Roman" w:cs="Times New Roman"/>
          <w:sz w:val="24"/>
          <w:szCs w:val="24"/>
          <w:shd w:val="clear" w:color="auto" w:fill="FFFFFF"/>
        </w:rPr>
        <w:t xml:space="preserve"> </w:t>
      </w:r>
      <w:r w:rsidRPr="00590FAD">
        <w:rPr>
          <w:rFonts w:ascii="Times New Roman" w:hAnsi="Times New Roman" w:cs="Times New Roman"/>
          <w:sz w:val="24"/>
          <w:szCs w:val="24"/>
          <w:shd w:val="clear" w:color="auto" w:fill="FFFFFF"/>
        </w:rPr>
        <w:t>sistem-model geliştirme çalışmaları, veri kaynakları taraması, web üzerinden yapılan anketler, vb</w:t>
      </w:r>
      <w:r w:rsidR="00957CC5">
        <w:rPr>
          <w:rFonts w:ascii="Times New Roman" w:hAnsi="Times New Roman" w:cs="Times New Roman"/>
          <w:sz w:val="24"/>
          <w:szCs w:val="24"/>
          <w:shd w:val="clear" w:color="auto" w:fill="FFFFFF"/>
        </w:rPr>
        <w:t>.</w:t>
      </w:r>
      <w:r w:rsidRPr="00590FAD">
        <w:rPr>
          <w:rFonts w:ascii="Times New Roman" w:hAnsi="Times New Roman" w:cs="Times New Roman"/>
          <w:sz w:val="24"/>
          <w:szCs w:val="24"/>
          <w:shd w:val="clear" w:color="auto" w:fill="FFFFFF"/>
        </w:rPr>
        <w:t>) ve biyolojik materyal (kan, idrar vb. biyolojik sıvılar ve numuneler) kullanılmayan insan ve toplum araştırmaları</w:t>
      </w:r>
      <w:r>
        <w:rPr>
          <w:rFonts w:ascii="Times New Roman" w:hAnsi="Times New Roman" w:cs="Times New Roman"/>
          <w:sz w:val="24"/>
          <w:szCs w:val="24"/>
          <w:shd w:val="clear" w:color="auto" w:fill="FFFFFF"/>
        </w:rPr>
        <w:t xml:space="preserve"> Bayburt Üniversitesi</w:t>
      </w:r>
      <w:r w:rsidRPr="00590FAD">
        <w:rPr>
          <w:rFonts w:ascii="Times New Roman" w:hAnsi="Times New Roman" w:cs="Times New Roman"/>
          <w:sz w:val="24"/>
          <w:szCs w:val="24"/>
          <w:shd w:val="clear" w:color="auto" w:fill="FFFFFF"/>
        </w:rPr>
        <w:t xml:space="preserve"> Etik Kurulu tarafından incelenmektedir.</w:t>
      </w:r>
    </w:p>
    <w:p w14:paraId="4AD32AA1" w14:textId="3279D348" w:rsidR="00590FAD" w:rsidRPr="00590FAD" w:rsidRDefault="00590FAD" w:rsidP="007D5A2C">
      <w:pPr>
        <w:spacing w:line="360" w:lineRule="auto"/>
        <w:jc w:val="both"/>
        <w:rPr>
          <w:rFonts w:ascii="Times New Roman" w:hAnsi="Times New Roman" w:cs="Times New Roman"/>
          <w:sz w:val="24"/>
          <w:szCs w:val="24"/>
          <w:u w:val="single"/>
          <w:shd w:val="clear" w:color="auto" w:fill="FFFFFF"/>
        </w:rPr>
      </w:pPr>
      <w:r w:rsidRPr="00590FAD">
        <w:rPr>
          <w:rFonts w:ascii="Times New Roman" w:hAnsi="Times New Roman" w:cs="Times New Roman"/>
          <w:sz w:val="24"/>
          <w:szCs w:val="24"/>
          <w:shd w:val="clear" w:color="auto" w:fill="FFFFFF"/>
        </w:rPr>
        <w:t>Etik Kurul Araştırma onay başvuruları Yüksek Lisans</w:t>
      </w:r>
      <w:r w:rsidR="0071175F">
        <w:rPr>
          <w:rFonts w:ascii="Times New Roman" w:hAnsi="Times New Roman" w:cs="Times New Roman"/>
          <w:sz w:val="24"/>
          <w:szCs w:val="24"/>
          <w:shd w:val="clear" w:color="auto" w:fill="FFFFFF"/>
        </w:rPr>
        <w:t>/</w:t>
      </w:r>
      <w:r w:rsidRPr="00590FAD">
        <w:rPr>
          <w:rFonts w:ascii="Times New Roman" w:hAnsi="Times New Roman" w:cs="Times New Roman"/>
          <w:sz w:val="24"/>
          <w:szCs w:val="24"/>
          <w:shd w:val="clear" w:color="auto" w:fill="FFFFFF"/>
        </w:rPr>
        <w:t xml:space="preserve">Doktora öğrencileri için Enstitü Sekreterliği, </w:t>
      </w:r>
      <w:r>
        <w:rPr>
          <w:rFonts w:ascii="Times New Roman" w:hAnsi="Times New Roman" w:cs="Times New Roman"/>
          <w:sz w:val="24"/>
          <w:szCs w:val="24"/>
          <w:shd w:val="clear" w:color="auto" w:fill="FFFFFF"/>
        </w:rPr>
        <w:t>öğretim elamanları</w:t>
      </w:r>
      <w:r w:rsidR="00FF0D82">
        <w:rPr>
          <w:rFonts w:ascii="Times New Roman" w:hAnsi="Times New Roman" w:cs="Times New Roman"/>
          <w:sz w:val="24"/>
          <w:szCs w:val="24"/>
          <w:shd w:val="clear" w:color="auto" w:fill="FFFFFF"/>
        </w:rPr>
        <w:t xml:space="preserve"> için</w:t>
      </w:r>
      <w:r w:rsidRPr="00590FAD">
        <w:rPr>
          <w:rFonts w:ascii="Times New Roman" w:hAnsi="Times New Roman" w:cs="Times New Roman"/>
          <w:sz w:val="24"/>
          <w:szCs w:val="24"/>
          <w:shd w:val="clear" w:color="auto" w:fill="FFFFFF"/>
        </w:rPr>
        <w:t xml:space="preserve"> bağlı oldukları Fakülte</w:t>
      </w:r>
      <w:r>
        <w:rPr>
          <w:rFonts w:ascii="Times New Roman" w:hAnsi="Times New Roman" w:cs="Times New Roman"/>
          <w:sz w:val="24"/>
          <w:szCs w:val="24"/>
          <w:shd w:val="clear" w:color="auto" w:fill="FFFFFF"/>
        </w:rPr>
        <w:t>/MYO</w:t>
      </w:r>
      <w:r w:rsidRPr="00590FAD">
        <w:rPr>
          <w:rFonts w:ascii="Times New Roman" w:hAnsi="Times New Roman" w:cs="Times New Roman"/>
          <w:sz w:val="24"/>
          <w:szCs w:val="24"/>
          <w:shd w:val="clear" w:color="auto" w:fill="FFFFFF"/>
        </w:rPr>
        <w:t xml:space="preserve"> Sekreterliği </w:t>
      </w:r>
      <w:r w:rsidR="0071175F">
        <w:rPr>
          <w:rFonts w:ascii="Times New Roman" w:hAnsi="Times New Roman" w:cs="Times New Roman"/>
          <w:sz w:val="24"/>
          <w:szCs w:val="24"/>
          <w:shd w:val="clear" w:color="auto" w:fill="FFFFFF"/>
        </w:rPr>
        <w:t xml:space="preserve">ve idari personel için bağlı bulundukları birim </w:t>
      </w:r>
      <w:r w:rsidRPr="00590FAD">
        <w:rPr>
          <w:rFonts w:ascii="Times New Roman" w:hAnsi="Times New Roman" w:cs="Times New Roman"/>
          <w:sz w:val="24"/>
          <w:szCs w:val="24"/>
          <w:shd w:val="clear" w:color="auto" w:fill="FFFFFF"/>
        </w:rPr>
        <w:t>aracılığıyla alınmaktadır.</w:t>
      </w:r>
      <w:r>
        <w:rPr>
          <w:rFonts w:ascii="Times New Roman" w:hAnsi="Times New Roman" w:cs="Times New Roman"/>
          <w:sz w:val="24"/>
          <w:szCs w:val="24"/>
          <w:shd w:val="clear" w:color="auto" w:fill="FFFFFF"/>
        </w:rPr>
        <w:t xml:space="preserve"> Üniversitemiz bünyesinde istihdam edilen ancak </w:t>
      </w:r>
      <w:r w:rsidR="00FF0D82">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isansüstü eğitimini farklı bir üniversite/kurumda sürdüren öğretim elemanları</w:t>
      </w:r>
      <w:r w:rsidR="007D5A2C">
        <w:rPr>
          <w:rFonts w:ascii="Times New Roman" w:hAnsi="Times New Roman" w:cs="Times New Roman"/>
          <w:sz w:val="24"/>
          <w:szCs w:val="24"/>
          <w:shd w:val="clear" w:color="auto" w:fill="FFFFFF"/>
        </w:rPr>
        <w:t>nın</w:t>
      </w:r>
      <w:r>
        <w:rPr>
          <w:rFonts w:ascii="Times New Roman" w:hAnsi="Times New Roman" w:cs="Times New Roman"/>
          <w:sz w:val="24"/>
          <w:szCs w:val="24"/>
          <w:shd w:val="clear" w:color="auto" w:fill="FFFFFF"/>
        </w:rPr>
        <w:t xml:space="preserve"> tez çalışmaları için </w:t>
      </w:r>
      <w:r w:rsidR="00FF0D82">
        <w:rPr>
          <w:rFonts w:ascii="Times New Roman" w:hAnsi="Times New Roman" w:cs="Times New Roman"/>
          <w:sz w:val="24"/>
          <w:szCs w:val="24"/>
          <w:shd w:val="clear" w:color="auto" w:fill="FFFFFF"/>
        </w:rPr>
        <w:t>l</w:t>
      </w:r>
      <w:r w:rsidR="007D5A2C" w:rsidRPr="00155A93">
        <w:rPr>
          <w:rFonts w:ascii="Times New Roman" w:hAnsi="Times New Roman" w:cs="Times New Roman"/>
          <w:sz w:val="24"/>
          <w:szCs w:val="24"/>
          <w:shd w:val="clear" w:color="auto" w:fill="FFFFFF"/>
        </w:rPr>
        <w:t>isansüstü</w:t>
      </w:r>
      <w:r w:rsidRPr="00155A93">
        <w:rPr>
          <w:rFonts w:ascii="Times New Roman" w:hAnsi="Times New Roman" w:cs="Times New Roman"/>
          <w:sz w:val="24"/>
          <w:szCs w:val="24"/>
          <w:shd w:val="clear" w:color="auto" w:fill="FFFFFF"/>
        </w:rPr>
        <w:t xml:space="preserve"> eğitimlerini sürdürdükleri üniversiteye/kuruma başvuru yapmaları gerekmektedir. Başvuru formları ve örnek dilekçeler aşağıda yer almaktadır</w:t>
      </w:r>
      <w:r w:rsidRPr="00590FAD">
        <w:rPr>
          <w:rFonts w:ascii="Times New Roman" w:hAnsi="Times New Roman" w:cs="Times New Roman"/>
          <w:sz w:val="24"/>
          <w:szCs w:val="24"/>
          <w:shd w:val="clear" w:color="auto" w:fill="FFFFFF"/>
        </w:rPr>
        <w:t xml:space="preserve">. </w:t>
      </w:r>
      <w:r w:rsidRPr="00590FAD">
        <w:rPr>
          <w:rFonts w:ascii="Times New Roman" w:hAnsi="Times New Roman" w:cs="Times New Roman"/>
          <w:sz w:val="24"/>
          <w:szCs w:val="24"/>
          <w:u w:val="single"/>
          <w:shd w:val="clear" w:color="auto" w:fill="FFFFFF"/>
        </w:rPr>
        <w:t xml:space="preserve">Güncel olmayan, eksik ve yanlış formlar işleme konulmayacaktır. </w:t>
      </w:r>
    </w:p>
    <w:p w14:paraId="000DFE4A" w14:textId="1A25DDD0" w:rsidR="00831874" w:rsidRPr="00610218" w:rsidRDefault="00D11670" w:rsidP="00B02735">
      <w:pPr>
        <w:spacing w:line="360" w:lineRule="auto"/>
        <w:jc w:val="both"/>
        <w:rPr>
          <w:rFonts w:ascii="Times New Roman" w:hAnsi="Times New Roman" w:cs="Times New Roman"/>
          <w:sz w:val="24"/>
          <w:szCs w:val="24"/>
          <w:shd w:val="clear" w:color="auto" w:fill="FFFFFF"/>
        </w:rPr>
      </w:pPr>
      <w:r w:rsidRPr="00610218">
        <w:rPr>
          <w:rFonts w:ascii="Times New Roman" w:hAnsi="Times New Roman" w:cs="Times New Roman"/>
          <w:sz w:val="24"/>
          <w:szCs w:val="24"/>
          <w:shd w:val="clear" w:color="auto" w:fill="FFFFFF"/>
        </w:rPr>
        <w:t>Etik kurul karar sürecinin uzamaması ve zaman kaybı yaşa</w:t>
      </w:r>
      <w:r w:rsidR="007D5A2C">
        <w:rPr>
          <w:rFonts w:ascii="Times New Roman" w:hAnsi="Times New Roman" w:cs="Times New Roman"/>
          <w:sz w:val="24"/>
          <w:szCs w:val="24"/>
          <w:shd w:val="clear" w:color="auto" w:fill="FFFFFF"/>
        </w:rPr>
        <w:t>n</w:t>
      </w:r>
      <w:r w:rsidRPr="00610218">
        <w:rPr>
          <w:rFonts w:ascii="Times New Roman" w:hAnsi="Times New Roman" w:cs="Times New Roman"/>
          <w:sz w:val="24"/>
          <w:szCs w:val="24"/>
          <w:shd w:val="clear" w:color="auto" w:fill="FFFFFF"/>
        </w:rPr>
        <w:t xml:space="preserve">maması </w:t>
      </w:r>
      <w:r w:rsidR="007D5A2C">
        <w:rPr>
          <w:rFonts w:ascii="Times New Roman" w:hAnsi="Times New Roman" w:cs="Times New Roman"/>
          <w:sz w:val="24"/>
          <w:szCs w:val="24"/>
          <w:shd w:val="clear" w:color="auto" w:fill="FFFFFF"/>
        </w:rPr>
        <w:t>için</w:t>
      </w:r>
      <w:r w:rsidRPr="00610218">
        <w:rPr>
          <w:rFonts w:ascii="Times New Roman" w:hAnsi="Times New Roman" w:cs="Times New Roman"/>
          <w:sz w:val="24"/>
          <w:szCs w:val="24"/>
          <w:shd w:val="clear" w:color="auto" w:fill="FFFFFF"/>
        </w:rPr>
        <w:t xml:space="preserve"> aşağıda yer verilen bilgilendirmelerin dikkatle okunması ve buna </w:t>
      </w:r>
      <w:r w:rsidR="00610218" w:rsidRPr="00610218">
        <w:rPr>
          <w:rFonts w:ascii="Times New Roman" w:hAnsi="Times New Roman" w:cs="Times New Roman"/>
          <w:sz w:val="24"/>
          <w:szCs w:val="24"/>
          <w:shd w:val="clear" w:color="auto" w:fill="FFFFFF"/>
        </w:rPr>
        <w:t>göre Etik</w:t>
      </w:r>
      <w:r w:rsidRPr="00610218">
        <w:rPr>
          <w:rFonts w:ascii="Times New Roman" w:hAnsi="Times New Roman" w:cs="Times New Roman"/>
          <w:sz w:val="24"/>
          <w:szCs w:val="24"/>
          <w:shd w:val="clear" w:color="auto" w:fill="FFFFFF"/>
        </w:rPr>
        <w:t xml:space="preserve"> Kurul başvurularının hazırlanarak Kurulumuza</w:t>
      </w:r>
      <w:r w:rsidR="00957CC5">
        <w:rPr>
          <w:rFonts w:ascii="Times New Roman" w:hAnsi="Times New Roman" w:cs="Times New Roman"/>
          <w:sz w:val="24"/>
          <w:szCs w:val="24"/>
          <w:shd w:val="clear" w:color="auto" w:fill="FFFFFF"/>
        </w:rPr>
        <w:t xml:space="preserve"> </w:t>
      </w:r>
      <w:bookmarkStart w:id="0" w:name="_Hlk88153822"/>
      <w:r w:rsidR="00957CC5" w:rsidRPr="00342D82">
        <w:rPr>
          <w:rFonts w:ascii="Times New Roman" w:hAnsi="Times New Roman" w:cs="Times New Roman"/>
          <w:sz w:val="24"/>
          <w:szCs w:val="24"/>
          <w:u w:val="single"/>
          <w:shd w:val="clear" w:color="auto" w:fill="FFFFFF"/>
        </w:rPr>
        <w:t>veri topla</w:t>
      </w:r>
      <w:r w:rsidR="00820060" w:rsidRPr="00342D82">
        <w:rPr>
          <w:rFonts w:ascii="Times New Roman" w:hAnsi="Times New Roman" w:cs="Times New Roman"/>
          <w:sz w:val="24"/>
          <w:szCs w:val="24"/>
          <w:u w:val="single"/>
          <w:shd w:val="clear" w:color="auto" w:fill="FFFFFF"/>
        </w:rPr>
        <w:t>n</w:t>
      </w:r>
      <w:r w:rsidR="00957CC5" w:rsidRPr="00342D82">
        <w:rPr>
          <w:rFonts w:ascii="Times New Roman" w:hAnsi="Times New Roman" w:cs="Times New Roman"/>
          <w:sz w:val="24"/>
          <w:szCs w:val="24"/>
          <w:u w:val="single"/>
          <w:shd w:val="clear" w:color="auto" w:fill="FFFFFF"/>
        </w:rPr>
        <w:t>maya başlan</w:t>
      </w:r>
      <w:r w:rsidR="00820060" w:rsidRPr="00342D82">
        <w:rPr>
          <w:rFonts w:ascii="Times New Roman" w:hAnsi="Times New Roman" w:cs="Times New Roman"/>
          <w:sz w:val="24"/>
          <w:szCs w:val="24"/>
          <w:u w:val="single"/>
          <w:shd w:val="clear" w:color="auto" w:fill="FFFFFF"/>
        </w:rPr>
        <w:t>ıl</w:t>
      </w:r>
      <w:r w:rsidR="00957CC5" w:rsidRPr="00342D82">
        <w:rPr>
          <w:rFonts w:ascii="Times New Roman" w:hAnsi="Times New Roman" w:cs="Times New Roman"/>
          <w:sz w:val="24"/>
          <w:szCs w:val="24"/>
          <w:u w:val="single"/>
          <w:shd w:val="clear" w:color="auto" w:fill="FFFFFF"/>
        </w:rPr>
        <w:t>madan en az bir ay önce</w:t>
      </w:r>
      <w:r w:rsidR="00957CC5" w:rsidRPr="00342D82">
        <w:rPr>
          <w:rFonts w:ascii="Times New Roman" w:hAnsi="Times New Roman" w:cs="Times New Roman"/>
          <w:sz w:val="24"/>
          <w:szCs w:val="24"/>
          <w:shd w:val="clear" w:color="auto" w:fill="FFFFFF"/>
        </w:rPr>
        <w:t xml:space="preserve"> </w:t>
      </w:r>
      <w:bookmarkEnd w:id="0"/>
      <w:r w:rsidRPr="00610218">
        <w:rPr>
          <w:rFonts w:ascii="Times New Roman" w:hAnsi="Times New Roman" w:cs="Times New Roman"/>
          <w:sz w:val="24"/>
          <w:szCs w:val="24"/>
          <w:shd w:val="clear" w:color="auto" w:fill="FFFFFF"/>
        </w:rPr>
        <w:t xml:space="preserve">gönderilmesi </w:t>
      </w:r>
      <w:r w:rsidR="007D5A2C">
        <w:rPr>
          <w:rFonts w:ascii="Times New Roman" w:hAnsi="Times New Roman" w:cs="Times New Roman"/>
          <w:sz w:val="24"/>
          <w:szCs w:val="24"/>
          <w:shd w:val="clear" w:color="auto" w:fill="FFFFFF"/>
        </w:rPr>
        <w:t>ge</w:t>
      </w:r>
      <w:r w:rsidR="007D5A2C" w:rsidRPr="0071175F">
        <w:rPr>
          <w:rFonts w:ascii="Times New Roman" w:hAnsi="Times New Roman" w:cs="Times New Roman"/>
          <w:sz w:val="24"/>
          <w:szCs w:val="24"/>
          <w:shd w:val="clear" w:color="auto" w:fill="FFFFFF"/>
        </w:rPr>
        <w:t>rek</w:t>
      </w:r>
      <w:r w:rsidR="00FF0D82">
        <w:rPr>
          <w:rFonts w:ascii="Times New Roman" w:hAnsi="Times New Roman" w:cs="Times New Roman"/>
          <w:sz w:val="24"/>
          <w:szCs w:val="24"/>
          <w:shd w:val="clear" w:color="auto" w:fill="FFFFFF"/>
        </w:rPr>
        <w:t>mekted</w:t>
      </w:r>
      <w:r w:rsidR="007D5A2C" w:rsidRPr="0071175F">
        <w:rPr>
          <w:rFonts w:ascii="Times New Roman" w:hAnsi="Times New Roman" w:cs="Times New Roman"/>
          <w:sz w:val="24"/>
          <w:szCs w:val="24"/>
          <w:shd w:val="clear" w:color="auto" w:fill="FFFFFF"/>
        </w:rPr>
        <w:t>ir</w:t>
      </w:r>
      <w:r w:rsidRPr="0071175F">
        <w:rPr>
          <w:rFonts w:ascii="Times New Roman" w:hAnsi="Times New Roman" w:cs="Times New Roman"/>
          <w:sz w:val="24"/>
          <w:szCs w:val="24"/>
          <w:shd w:val="clear" w:color="auto" w:fill="FFFFFF"/>
        </w:rPr>
        <w:t>. </w:t>
      </w:r>
      <w:r w:rsidR="00A66FAB" w:rsidRPr="0071175F">
        <w:rPr>
          <w:rFonts w:ascii="Times New Roman" w:hAnsi="Times New Roman" w:cs="Times New Roman"/>
          <w:sz w:val="24"/>
          <w:szCs w:val="24"/>
          <w:shd w:val="clear" w:color="auto" w:fill="FFFFFF"/>
        </w:rPr>
        <w:t>Etik Kurul</w:t>
      </w:r>
      <w:r w:rsidR="0071175F" w:rsidRPr="0071175F">
        <w:rPr>
          <w:rFonts w:ascii="Times New Roman" w:hAnsi="Times New Roman" w:cs="Times New Roman"/>
          <w:sz w:val="24"/>
          <w:szCs w:val="24"/>
          <w:shd w:val="clear" w:color="auto" w:fill="FFFFFF"/>
        </w:rPr>
        <w:t>,</w:t>
      </w:r>
      <w:r w:rsidR="00A66FAB" w:rsidRPr="0071175F">
        <w:rPr>
          <w:rFonts w:ascii="Times New Roman" w:hAnsi="Times New Roman" w:cs="Times New Roman"/>
          <w:sz w:val="24"/>
          <w:szCs w:val="24"/>
          <w:shd w:val="clear" w:color="auto" w:fill="FFFFFF"/>
        </w:rPr>
        <w:t xml:space="preserve"> </w:t>
      </w:r>
      <w:r w:rsidR="006E3A64" w:rsidRPr="0071175F">
        <w:rPr>
          <w:rFonts w:ascii="Times New Roman" w:hAnsi="Times New Roman" w:cs="Times New Roman"/>
          <w:sz w:val="24"/>
          <w:szCs w:val="24"/>
          <w:shd w:val="clear" w:color="auto" w:fill="FFFFFF"/>
        </w:rPr>
        <w:t xml:space="preserve">ayda en az bir defa </w:t>
      </w:r>
      <w:r w:rsidR="00FF0D82">
        <w:rPr>
          <w:rFonts w:ascii="Times New Roman" w:hAnsi="Times New Roman" w:cs="Times New Roman"/>
          <w:sz w:val="24"/>
          <w:szCs w:val="24"/>
          <w:shd w:val="clear" w:color="auto" w:fill="FFFFFF"/>
        </w:rPr>
        <w:t>b</w:t>
      </w:r>
      <w:r w:rsidR="00FF0D82" w:rsidRPr="0071175F">
        <w:rPr>
          <w:rFonts w:ascii="Times New Roman" w:hAnsi="Times New Roman" w:cs="Times New Roman"/>
          <w:sz w:val="24"/>
          <w:szCs w:val="24"/>
          <w:shd w:val="clear" w:color="auto" w:fill="FFFFFF"/>
        </w:rPr>
        <w:t xml:space="preserve">aşkanın </w:t>
      </w:r>
      <w:r w:rsidR="006E3A64" w:rsidRPr="0071175F">
        <w:rPr>
          <w:rFonts w:ascii="Times New Roman" w:hAnsi="Times New Roman" w:cs="Times New Roman"/>
          <w:sz w:val="24"/>
          <w:szCs w:val="24"/>
          <w:shd w:val="clear" w:color="auto" w:fill="FFFFFF"/>
        </w:rPr>
        <w:t>daveti üzerine toplanır.</w:t>
      </w:r>
      <w:r w:rsidR="00A66FAB">
        <w:rPr>
          <w:rFonts w:ascii="Times New Roman" w:hAnsi="Times New Roman" w:cs="Times New Roman"/>
          <w:sz w:val="24"/>
          <w:szCs w:val="24"/>
          <w:shd w:val="clear" w:color="auto" w:fill="FFFFFF"/>
        </w:rPr>
        <w:t xml:space="preserve"> </w:t>
      </w:r>
      <w:r w:rsidR="00B02735">
        <w:rPr>
          <w:rFonts w:ascii="Times New Roman" w:hAnsi="Times New Roman" w:cs="Times New Roman"/>
          <w:sz w:val="24"/>
          <w:szCs w:val="24"/>
          <w:shd w:val="clear" w:color="auto" w:fill="FFFFFF"/>
        </w:rPr>
        <w:t xml:space="preserve">Ayrıca Üniversitemize ait </w:t>
      </w:r>
      <w:r w:rsidR="00B02735" w:rsidRPr="00FF0D82">
        <w:rPr>
          <w:rFonts w:ascii="Times New Roman" w:hAnsi="Times New Roman" w:cs="Times New Roman"/>
          <w:sz w:val="24"/>
          <w:szCs w:val="24"/>
          <w:shd w:val="clear" w:color="auto" w:fill="FFFFFF"/>
        </w:rPr>
        <w:t>“</w:t>
      </w:r>
      <w:hyperlink r:id="rId7" w:history="1">
        <w:r w:rsidR="00B02735" w:rsidRPr="00B02735">
          <w:rPr>
            <w:rStyle w:val="Kpr"/>
            <w:rFonts w:ascii="Times New Roman" w:hAnsi="Times New Roman" w:cs="Times New Roman"/>
            <w:sz w:val="24"/>
            <w:szCs w:val="24"/>
            <w:shd w:val="clear" w:color="auto" w:fill="FFFFFF"/>
          </w:rPr>
          <w:t xml:space="preserve">Etik Kurul </w:t>
        </w:r>
        <w:proofErr w:type="spellStart"/>
        <w:r w:rsidR="00B02735" w:rsidRPr="00B02735">
          <w:rPr>
            <w:rStyle w:val="Kpr"/>
            <w:rFonts w:ascii="Times New Roman" w:hAnsi="Times New Roman" w:cs="Times New Roman"/>
            <w:sz w:val="24"/>
            <w:szCs w:val="24"/>
            <w:shd w:val="clear" w:color="auto" w:fill="FFFFFF"/>
          </w:rPr>
          <w:t>Yönergesi</w:t>
        </w:r>
      </w:hyperlink>
      <w:r w:rsidR="00B02735">
        <w:rPr>
          <w:rFonts w:ascii="Times New Roman" w:hAnsi="Times New Roman" w:cs="Times New Roman"/>
          <w:sz w:val="24"/>
          <w:szCs w:val="24"/>
          <w:shd w:val="clear" w:color="auto" w:fill="FFFFFF"/>
        </w:rPr>
        <w:t>”ni</w:t>
      </w:r>
      <w:proofErr w:type="spellEnd"/>
      <w:r w:rsidR="00B02735">
        <w:rPr>
          <w:rFonts w:ascii="Times New Roman" w:hAnsi="Times New Roman" w:cs="Times New Roman"/>
          <w:sz w:val="24"/>
          <w:szCs w:val="24"/>
          <w:shd w:val="clear" w:color="auto" w:fill="FFFFFF"/>
        </w:rPr>
        <w:t xml:space="preserve"> ve </w:t>
      </w:r>
      <w:r w:rsidR="00B02735" w:rsidRPr="00B02735">
        <w:rPr>
          <w:rFonts w:ascii="Times New Roman" w:hAnsi="Times New Roman" w:cs="Times New Roman"/>
          <w:sz w:val="24"/>
          <w:szCs w:val="24"/>
          <w:shd w:val="clear" w:color="auto" w:fill="FFFFFF"/>
        </w:rPr>
        <w:t>Yükseköğretim Kurulu Genel Kurul’unun 10</w:t>
      </w:r>
      <w:r w:rsidR="00FF0D82">
        <w:rPr>
          <w:rFonts w:ascii="Times New Roman" w:hAnsi="Times New Roman" w:cs="Times New Roman"/>
          <w:sz w:val="24"/>
          <w:szCs w:val="24"/>
          <w:shd w:val="clear" w:color="auto" w:fill="FFFFFF"/>
        </w:rPr>
        <w:t>.</w:t>
      </w:r>
      <w:r w:rsidR="00B02735" w:rsidRPr="00B02735">
        <w:rPr>
          <w:rFonts w:ascii="Times New Roman" w:hAnsi="Times New Roman" w:cs="Times New Roman"/>
          <w:sz w:val="24"/>
          <w:szCs w:val="24"/>
          <w:shd w:val="clear" w:color="auto" w:fill="FFFFFF"/>
        </w:rPr>
        <w:t>11</w:t>
      </w:r>
      <w:r w:rsidR="00FF0D82">
        <w:rPr>
          <w:rFonts w:ascii="Times New Roman" w:hAnsi="Times New Roman" w:cs="Times New Roman"/>
          <w:sz w:val="24"/>
          <w:szCs w:val="24"/>
          <w:shd w:val="clear" w:color="auto" w:fill="FFFFFF"/>
        </w:rPr>
        <w:t>.</w:t>
      </w:r>
      <w:r w:rsidR="00B02735" w:rsidRPr="00B02735">
        <w:rPr>
          <w:rFonts w:ascii="Times New Roman" w:hAnsi="Times New Roman" w:cs="Times New Roman"/>
          <w:sz w:val="24"/>
          <w:szCs w:val="24"/>
          <w:shd w:val="clear" w:color="auto" w:fill="FFFFFF"/>
        </w:rPr>
        <w:t>2016 tarihli toplantısında alınan 2016.23.497 sayılı</w:t>
      </w:r>
      <w:r w:rsidR="00B02735">
        <w:rPr>
          <w:rFonts w:ascii="Times New Roman" w:hAnsi="Times New Roman" w:cs="Times New Roman"/>
          <w:sz w:val="24"/>
          <w:szCs w:val="24"/>
          <w:shd w:val="clear" w:color="auto" w:fill="FFFFFF"/>
        </w:rPr>
        <w:t xml:space="preserve"> </w:t>
      </w:r>
      <w:r w:rsidR="00B02735" w:rsidRPr="00B02735">
        <w:rPr>
          <w:rFonts w:ascii="Times New Roman" w:hAnsi="Times New Roman" w:cs="Times New Roman"/>
          <w:sz w:val="24"/>
          <w:szCs w:val="24"/>
          <w:shd w:val="clear" w:color="auto" w:fill="FFFFFF"/>
        </w:rPr>
        <w:t>kararı ile yürürlüğe giren “</w:t>
      </w:r>
      <w:hyperlink r:id="rId8" w:history="1">
        <w:r w:rsidR="00B02735" w:rsidRPr="00B02735">
          <w:rPr>
            <w:rStyle w:val="Kpr"/>
            <w:rFonts w:ascii="Times New Roman" w:hAnsi="Times New Roman" w:cs="Times New Roman"/>
            <w:sz w:val="24"/>
            <w:szCs w:val="24"/>
            <w:shd w:val="clear" w:color="auto" w:fill="FFFFFF"/>
          </w:rPr>
          <w:t>Yükseköğretim Kurumları Bilimsel Araştırma ve Yayın Etiği</w:t>
        </w:r>
        <w:r w:rsidR="006E3A64">
          <w:rPr>
            <w:rStyle w:val="Kpr"/>
            <w:rFonts w:ascii="Times New Roman" w:hAnsi="Times New Roman" w:cs="Times New Roman"/>
            <w:sz w:val="24"/>
            <w:szCs w:val="24"/>
            <w:shd w:val="clear" w:color="auto" w:fill="FFFFFF"/>
          </w:rPr>
          <w:t xml:space="preserve"> </w:t>
        </w:r>
        <w:proofErr w:type="spellStart"/>
        <w:r w:rsidR="00B02735" w:rsidRPr="00B02735">
          <w:rPr>
            <w:rStyle w:val="Kpr"/>
            <w:rFonts w:ascii="Times New Roman" w:hAnsi="Times New Roman" w:cs="Times New Roman"/>
            <w:sz w:val="24"/>
            <w:szCs w:val="24"/>
            <w:shd w:val="clear" w:color="auto" w:fill="FFFFFF"/>
          </w:rPr>
          <w:t>Yönergesi</w:t>
        </w:r>
      </w:hyperlink>
      <w:r w:rsidR="00B02735" w:rsidRPr="00B02735">
        <w:rPr>
          <w:rFonts w:ascii="Times New Roman" w:hAnsi="Times New Roman" w:cs="Times New Roman"/>
          <w:sz w:val="24"/>
          <w:szCs w:val="24"/>
          <w:shd w:val="clear" w:color="auto" w:fill="FFFFFF"/>
        </w:rPr>
        <w:t>”n</w:t>
      </w:r>
      <w:r w:rsidR="00B02735">
        <w:rPr>
          <w:rFonts w:ascii="Times New Roman" w:hAnsi="Times New Roman" w:cs="Times New Roman"/>
          <w:sz w:val="24"/>
          <w:szCs w:val="24"/>
          <w:shd w:val="clear" w:color="auto" w:fill="FFFFFF"/>
        </w:rPr>
        <w:t>i</w:t>
      </w:r>
      <w:proofErr w:type="spellEnd"/>
      <w:r w:rsidR="00B02735">
        <w:rPr>
          <w:rFonts w:ascii="Times New Roman" w:hAnsi="Times New Roman" w:cs="Times New Roman"/>
          <w:sz w:val="24"/>
          <w:szCs w:val="24"/>
          <w:shd w:val="clear" w:color="auto" w:fill="FFFFFF"/>
        </w:rPr>
        <w:t xml:space="preserve"> incelemenizi öneririz. </w:t>
      </w:r>
    </w:p>
    <w:p w14:paraId="143C9173" w14:textId="23791D6F" w:rsidR="00610218" w:rsidRPr="00610218" w:rsidRDefault="00610218" w:rsidP="007D5A2C">
      <w:pPr>
        <w:pStyle w:val="ListeParagraf"/>
        <w:numPr>
          <w:ilvl w:val="0"/>
          <w:numId w:val="1"/>
        </w:numPr>
        <w:spacing w:line="360" w:lineRule="auto"/>
        <w:jc w:val="both"/>
        <w:rPr>
          <w:rFonts w:ascii="Times New Roman" w:hAnsi="Times New Roman" w:cs="Times New Roman"/>
          <w:sz w:val="24"/>
          <w:szCs w:val="24"/>
        </w:rPr>
      </w:pPr>
      <w:r w:rsidRPr="00610218">
        <w:rPr>
          <w:rFonts w:ascii="Times New Roman" w:hAnsi="Times New Roman" w:cs="Times New Roman"/>
          <w:sz w:val="24"/>
          <w:szCs w:val="24"/>
        </w:rPr>
        <w:t xml:space="preserve">Tüm insan araştırmaları ve kısmen insan araştırmalarını içeren diğer tüm faaliyetler, sponsor/destekleyici olup olmadığına bakılmaksızın ilgili etik kurul tarafından değerlendirilmeli ve </w:t>
      </w:r>
      <w:r w:rsidRPr="00590FAD">
        <w:rPr>
          <w:rFonts w:ascii="Times New Roman" w:hAnsi="Times New Roman" w:cs="Times New Roman"/>
          <w:sz w:val="24"/>
          <w:szCs w:val="24"/>
          <w:u w:val="single"/>
        </w:rPr>
        <w:t>veri toplanmaya başlanılmadan</w:t>
      </w:r>
      <w:r w:rsidRPr="00610218">
        <w:rPr>
          <w:rFonts w:ascii="Times New Roman" w:hAnsi="Times New Roman" w:cs="Times New Roman"/>
          <w:sz w:val="24"/>
          <w:szCs w:val="24"/>
        </w:rPr>
        <w:t xml:space="preserve"> önce onaylanmış olmalıdır. İnsan katılımcıları içeren tüm araştırmalar (görüşmeler, anketler ve soru formları d</w:t>
      </w:r>
      <w:r w:rsidR="00FF0D82">
        <w:rPr>
          <w:rFonts w:ascii="Times New Roman" w:hAnsi="Times New Roman" w:cs="Times New Roman"/>
          <w:sz w:val="24"/>
          <w:szCs w:val="24"/>
        </w:rPr>
        <w:t>â</w:t>
      </w:r>
      <w:r w:rsidRPr="00610218">
        <w:rPr>
          <w:rFonts w:ascii="Times New Roman" w:hAnsi="Times New Roman" w:cs="Times New Roman"/>
          <w:sz w:val="24"/>
          <w:szCs w:val="24"/>
        </w:rPr>
        <w:t>hil) ilgili etik kurul tarafından değerlendirilmelidir.</w:t>
      </w:r>
    </w:p>
    <w:p w14:paraId="2365E2CF" w14:textId="36E0F0EC" w:rsidR="00610218" w:rsidRPr="00156A18" w:rsidRDefault="00610218" w:rsidP="007D5A2C">
      <w:pPr>
        <w:pStyle w:val="ListeParagraf"/>
        <w:numPr>
          <w:ilvl w:val="0"/>
          <w:numId w:val="1"/>
        </w:numPr>
        <w:spacing w:line="360" w:lineRule="auto"/>
        <w:jc w:val="both"/>
        <w:rPr>
          <w:rFonts w:ascii="Times New Roman" w:hAnsi="Times New Roman" w:cs="Times New Roman"/>
          <w:sz w:val="24"/>
          <w:szCs w:val="24"/>
        </w:rPr>
      </w:pPr>
      <w:r w:rsidRPr="00610218">
        <w:rPr>
          <w:rFonts w:ascii="Times New Roman" w:hAnsi="Times New Roman" w:cs="Times New Roman"/>
          <w:sz w:val="24"/>
          <w:szCs w:val="24"/>
        </w:rPr>
        <w:t>Bir öğretim elemanı danışmanlığında y</w:t>
      </w:r>
      <w:r w:rsidR="00FF0D82">
        <w:rPr>
          <w:rFonts w:ascii="Times New Roman" w:hAnsi="Times New Roman" w:cs="Times New Roman"/>
          <w:sz w:val="24"/>
          <w:szCs w:val="24"/>
        </w:rPr>
        <w:t>ürütülen öğrenci araştırmaları/</w:t>
      </w:r>
      <w:r w:rsidRPr="00610218">
        <w:rPr>
          <w:rFonts w:ascii="Times New Roman" w:hAnsi="Times New Roman" w:cs="Times New Roman"/>
          <w:sz w:val="24"/>
          <w:szCs w:val="24"/>
        </w:rPr>
        <w:t xml:space="preserve">projeleri için de Etik Kurul onayı gereklidir. </w:t>
      </w:r>
      <w:r w:rsidR="00156A18">
        <w:rPr>
          <w:rFonts w:ascii="Times New Roman" w:hAnsi="Times New Roman" w:cs="Times New Roman"/>
          <w:sz w:val="24"/>
          <w:szCs w:val="24"/>
        </w:rPr>
        <w:t>E</w:t>
      </w:r>
      <w:r w:rsidRPr="00610218">
        <w:rPr>
          <w:rFonts w:ascii="Times New Roman" w:hAnsi="Times New Roman" w:cs="Times New Roman"/>
          <w:sz w:val="24"/>
          <w:szCs w:val="24"/>
        </w:rPr>
        <w:t>tik kurul onayının alınması, araştırmanın yürütülmesinden, gözetiminden ve yönetiminden sorumlu danışman öğretim elemanı tarafından gerçekleştirilmelidir.</w:t>
      </w:r>
      <w:r w:rsidR="00590FAD">
        <w:rPr>
          <w:rFonts w:ascii="Times New Roman" w:hAnsi="Times New Roman" w:cs="Times New Roman"/>
          <w:sz w:val="24"/>
          <w:szCs w:val="24"/>
        </w:rPr>
        <w:t xml:space="preserve"> </w:t>
      </w:r>
    </w:p>
    <w:p w14:paraId="209EA1AA" w14:textId="76768FAC" w:rsidR="00156A18" w:rsidRDefault="00156A18" w:rsidP="007D5A2C">
      <w:pPr>
        <w:pStyle w:val="ListeParagraf"/>
        <w:numPr>
          <w:ilvl w:val="0"/>
          <w:numId w:val="1"/>
        </w:numPr>
        <w:spacing w:line="360" w:lineRule="auto"/>
        <w:jc w:val="both"/>
        <w:rPr>
          <w:rFonts w:ascii="Times New Roman" w:hAnsi="Times New Roman" w:cs="Times New Roman"/>
          <w:sz w:val="24"/>
          <w:szCs w:val="24"/>
        </w:rPr>
      </w:pPr>
      <w:r w:rsidRPr="00FF0D82">
        <w:rPr>
          <w:rFonts w:ascii="Times New Roman" w:hAnsi="Times New Roman" w:cs="Times New Roman"/>
          <w:sz w:val="24"/>
          <w:szCs w:val="24"/>
          <w:u w:val="single"/>
        </w:rPr>
        <w:lastRenderedPageBreak/>
        <w:t>Tamamlanmış</w:t>
      </w:r>
      <w:r w:rsidRPr="00FF0D82">
        <w:rPr>
          <w:rFonts w:ascii="Times New Roman" w:hAnsi="Times New Roman" w:cs="Times New Roman"/>
          <w:sz w:val="24"/>
          <w:szCs w:val="24"/>
        </w:rPr>
        <w:t xml:space="preserve"> tez ve çalışmalardan üretilen veya üretilecek olan yayınlar</w:t>
      </w:r>
      <w:r>
        <w:rPr>
          <w:rFonts w:ascii="Times New Roman" w:hAnsi="Times New Roman" w:cs="Times New Roman"/>
          <w:sz w:val="24"/>
          <w:szCs w:val="24"/>
        </w:rPr>
        <w:t xml:space="preserve"> için Etik Kurul onayı talep edilemez. </w:t>
      </w:r>
      <w:r w:rsidRPr="00156A18">
        <w:rPr>
          <w:rFonts w:ascii="Times New Roman" w:hAnsi="Times New Roman" w:cs="Times New Roman"/>
          <w:sz w:val="24"/>
          <w:szCs w:val="24"/>
        </w:rPr>
        <w:t>Tüm insan araştırma ve projeleri</w:t>
      </w:r>
      <w:r>
        <w:rPr>
          <w:rFonts w:ascii="Times New Roman" w:hAnsi="Times New Roman" w:cs="Times New Roman"/>
          <w:sz w:val="24"/>
          <w:szCs w:val="24"/>
        </w:rPr>
        <w:t xml:space="preserve"> için</w:t>
      </w:r>
      <w:r w:rsidRPr="00156A18">
        <w:rPr>
          <w:rFonts w:ascii="Times New Roman" w:hAnsi="Times New Roman" w:cs="Times New Roman"/>
          <w:sz w:val="24"/>
          <w:szCs w:val="24"/>
        </w:rPr>
        <w:t>, çalışma başlamadan/veri toplanmadan önce onay alınması gerekmektedir.</w:t>
      </w:r>
    </w:p>
    <w:p w14:paraId="43522316" w14:textId="154BC90B" w:rsidR="00C868DE" w:rsidRDefault="005D3BCD" w:rsidP="007D5A2C">
      <w:pPr>
        <w:pStyle w:val="ListeParagraf"/>
        <w:numPr>
          <w:ilvl w:val="0"/>
          <w:numId w:val="1"/>
        </w:numPr>
        <w:spacing w:line="360" w:lineRule="auto"/>
        <w:jc w:val="both"/>
        <w:rPr>
          <w:rFonts w:ascii="Times New Roman" w:hAnsi="Times New Roman" w:cs="Times New Roman"/>
          <w:sz w:val="24"/>
          <w:szCs w:val="24"/>
        </w:rPr>
      </w:pPr>
      <w:r w:rsidRPr="00C868DE">
        <w:rPr>
          <w:rFonts w:ascii="Times New Roman" w:hAnsi="Times New Roman" w:cs="Times New Roman"/>
          <w:sz w:val="24"/>
          <w:szCs w:val="24"/>
        </w:rPr>
        <w:t xml:space="preserve">Covid-19 </w:t>
      </w:r>
      <w:r w:rsidR="00AD45D4">
        <w:rPr>
          <w:rFonts w:ascii="Times New Roman" w:hAnsi="Times New Roman" w:cs="Times New Roman"/>
          <w:sz w:val="24"/>
          <w:szCs w:val="24"/>
        </w:rPr>
        <w:t>konusunda</w:t>
      </w:r>
      <w:r w:rsidRPr="00C868DE">
        <w:rPr>
          <w:rFonts w:ascii="Times New Roman" w:hAnsi="Times New Roman" w:cs="Times New Roman"/>
          <w:sz w:val="24"/>
          <w:szCs w:val="24"/>
        </w:rPr>
        <w:t xml:space="preserve"> yapılacak olan her türlü bilimsel araştırmalar öncesinde Sağlık Bakanlığının konuyla ilgili kurmuş olduğu komisyondan online başvuru ile izin alınmalıdır. Başvuru Formu ve Cevabi Onay yazısı Etik Kurul Başvuruları ekinde sunulmalıdır.  Başvuru Bakanlık tarafından 5 iş günü içinde sonuçlanmaktadır.</w:t>
      </w:r>
    </w:p>
    <w:p w14:paraId="6A84E61E" w14:textId="0FC63E56" w:rsidR="005D3BCD" w:rsidRPr="00C868DE" w:rsidRDefault="005D3BCD" w:rsidP="007D5A2C">
      <w:pPr>
        <w:pStyle w:val="ListeParagraf"/>
        <w:spacing w:line="360" w:lineRule="auto"/>
        <w:jc w:val="both"/>
        <w:rPr>
          <w:rFonts w:ascii="Times New Roman" w:hAnsi="Times New Roman" w:cs="Times New Roman"/>
          <w:sz w:val="24"/>
          <w:szCs w:val="24"/>
        </w:rPr>
      </w:pPr>
      <w:r w:rsidRPr="00C868DE">
        <w:rPr>
          <w:rFonts w:ascii="Times New Roman" w:hAnsi="Times New Roman" w:cs="Times New Roman"/>
          <w:sz w:val="24"/>
          <w:szCs w:val="24"/>
        </w:rPr>
        <w:t>Başvuru Linki:</w:t>
      </w:r>
    </w:p>
    <w:p w14:paraId="3D72AF7F" w14:textId="5D19B4CF" w:rsidR="005D3BCD" w:rsidRDefault="00DF1120" w:rsidP="007D5A2C">
      <w:pPr>
        <w:pStyle w:val="ListeParagraf"/>
        <w:spacing w:line="360" w:lineRule="auto"/>
        <w:jc w:val="both"/>
        <w:rPr>
          <w:rFonts w:ascii="Times New Roman" w:hAnsi="Times New Roman" w:cs="Times New Roman"/>
          <w:sz w:val="24"/>
          <w:szCs w:val="24"/>
        </w:rPr>
      </w:pPr>
      <w:hyperlink r:id="rId9" w:history="1">
        <w:r w:rsidR="00C868DE" w:rsidRPr="00BA755C">
          <w:rPr>
            <w:rStyle w:val="Kpr"/>
            <w:rFonts w:ascii="Times New Roman" w:hAnsi="Times New Roman" w:cs="Times New Roman"/>
            <w:sz w:val="24"/>
            <w:szCs w:val="24"/>
          </w:rPr>
          <w:t>https://bilimselarastirma.saglik.gov.tr/_layouts/15/BilimselYayin_Membership/login.aspx?ReturnUrl=%2f_layouts%2f15%2fAuthenticate.aspx%3fSource%3d%252F&amp;Source=%2F</w:t>
        </w:r>
      </w:hyperlink>
    </w:p>
    <w:p w14:paraId="0D1ED931" w14:textId="38622BCF" w:rsidR="00C868DE" w:rsidRPr="00C868DE" w:rsidRDefault="00C868DE" w:rsidP="007D5A2C">
      <w:pPr>
        <w:pStyle w:val="ListeParagraf"/>
        <w:numPr>
          <w:ilvl w:val="0"/>
          <w:numId w:val="1"/>
        </w:numPr>
        <w:spacing w:line="360" w:lineRule="auto"/>
        <w:jc w:val="both"/>
        <w:rPr>
          <w:rFonts w:ascii="Times New Roman" w:hAnsi="Times New Roman" w:cs="Times New Roman"/>
          <w:sz w:val="24"/>
          <w:szCs w:val="24"/>
        </w:rPr>
      </w:pPr>
      <w:r w:rsidRPr="00C868DE">
        <w:rPr>
          <w:rFonts w:ascii="Times New Roman" w:hAnsi="Times New Roman" w:cs="Times New Roman"/>
          <w:sz w:val="24"/>
          <w:szCs w:val="24"/>
        </w:rPr>
        <w:t xml:space="preserve">Millî Eğitim Bakanlığının 2020/02 Sayılı </w:t>
      </w:r>
      <w:proofErr w:type="spellStart"/>
      <w:r w:rsidRPr="00C868DE">
        <w:rPr>
          <w:rFonts w:ascii="Times New Roman" w:hAnsi="Times New Roman" w:cs="Times New Roman"/>
          <w:sz w:val="24"/>
          <w:szCs w:val="24"/>
        </w:rPr>
        <w:t>Genelge</w:t>
      </w:r>
      <w:r w:rsidR="00C04862">
        <w:rPr>
          <w:rFonts w:ascii="Times New Roman" w:hAnsi="Times New Roman" w:cs="Times New Roman"/>
          <w:sz w:val="24"/>
          <w:szCs w:val="24"/>
        </w:rPr>
        <w:t>’</w:t>
      </w:r>
      <w:r w:rsidRPr="00C868DE">
        <w:rPr>
          <w:rFonts w:ascii="Times New Roman" w:hAnsi="Times New Roman" w:cs="Times New Roman"/>
          <w:sz w:val="24"/>
          <w:szCs w:val="24"/>
        </w:rPr>
        <w:t>si</w:t>
      </w:r>
      <w:proofErr w:type="spellEnd"/>
      <w:r w:rsidRPr="00C868DE">
        <w:rPr>
          <w:rFonts w:ascii="Times New Roman" w:hAnsi="Times New Roman" w:cs="Times New Roman"/>
          <w:sz w:val="24"/>
          <w:szCs w:val="24"/>
        </w:rPr>
        <w:t xml:space="preserve"> kapsamında Millî Eğitim Bakanlığına bağlı her tür ve derecedeki okul ve kurumlarda yapılmak istenen bilimsel çalışmalar Bakanlığın Bilimsel Araştırma Uygulama İznine ilişkin 2020/02 sayılı Genelgesi doğrultusunda hazırlan</w:t>
      </w:r>
      <w:r>
        <w:rPr>
          <w:rFonts w:ascii="Times New Roman" w:hAnsi="Times New Roman" w:cs="Times New Roman"/>
          <w:sz w:val="24"/>
          <w:szCs w:val="24"/>
        </w:rPr>
        <w:t>malıdır</w:t>
      </w:r>
      <w:r w:rsidRPr="00C868DE">
        <w:rPr>
          <w:rFonts w:ascii="Times New Roman" w:hAnsi="Times New Roman" w:cs="Times New Roman"/>
          <w:sz w:val="24"/>
          <w:szCs w:val="24"/>
        </w:rPr>
        <w:t xml:space="preserve">. Araştırmacıların yapacakları ulusal ve uluslararası araştırma uygulamaları ve veri toplama faaliyetlerinin izin taleplerinde </w:t>
      </w:r>
      <w:r>
        <w:rPr>
          <w:rFonts w:ascii="Times New Roman" w:hAnsi="Times New Roman" w:cs="Times New Roman"/>
          <w:sz w:val="24"/>
          <w:szCs w:val="24"/>
        </w:rPr>
        <w:t>i</w:t>
      </w:r>
      <w:r w:rsidRPr="00C868DE">
        <w:rPr>
          <w:rFonts w:ascii="Times New Roman" w:hAnsi="Times New Roman" w:cs="Times New Roman"/>
          <w:sz w:val="24"/>
          <w:szCs w:val="24"/>
        </w:rPr>
        <w:t xml:space="preserve">lgili kurumlara yapılacak olan başvuru </w:t>
      </w:r>
      <w:r w:rsidR="00FF0D82" w:rsidRPr="00C868DE">
        <w:rPr>
          <w:rFonts w:ascii="Times New Roman" w:hAnsi="Times New Roman" w:cs="Times New Roman"/>
          <w:sz w:val="24"/>
          <w:szCs w:val="24"/>
        </w:rPr>
        <w:t>lisansüstü</w:t>
      </w:r>
      <w:r w:rsidR="00FF0D82">
        <w:rPr>
          <w:rFonts w:ascii="Times New Roman" w:hAnsi="Times New Roman" w:cs="Times New Roman"/>
          <w:sz w:val="24"/>
          <w:szCs w:val="24"/>
        </w:rPr>
        <w:t xml:space="preserve"> öğrenciler</w:t>
      </w:r>
      <w:r w:rsidR="00FF0D82" w:rsidRPr="00C868DE">
        <w:rPr>
          <w:rFonts w:ascii="Times New Roman" w:hAnsi="Times New Roman" w:cs="Times New Roman"/>
          <w:sz w:val="24"/>
          <w:szCs w:val="24"/>
        </w:rPr>
        <w:t xml:space="preserve"> için anabilim dalı başkanlığı </w:t>
      </w:r>
      <w:r w:rsidRPr="00C868DE">
        <w:rPr>
          <w:rFonts w:ascii="Times New Roman" w:hAnsi="Times New Roman" w:cs="Times New Roman"/>
          <w:sz w:val="24"/>
          <w:szCs w:val="24"/>
        </w:rPr>
        <w:t xml:space="preserve">kanalıyla Enstitü üzerinden yapılır. Öğrencinin çalışma izni için ilk </w:t>
      </w:r>
      <w:r w:rsidR="00FF0D82">
        <w:rPr>
          <w:rFonts w:ascii="Times New Roman" w:hAnsi="Times New Roman" w:cs="Times New Roman"/>
          <w:sz w:val="24"/>
          <w:szCs w:val="24"/>
        </w:rPr>
        <w:t>olarak https://ayse.meb.gov.tr</w:t>
      </w:r>
      <w:r w:rsidRPr="00C868DE">
        <w:rPr>
          <w:rFonts w:ascii="Times New Roman" w:hAnsi="Times New Roman" w:cs="Times New Roman"/>
          <w:sz w:val="24"/>
          <w:szCs w:val="24"/>
        </w:rPr>
        <w:t xml:space="preserve"> sitesi üzerinden ön başvuru yapması ve genelgede yer alan "Araştırma İzni Başvuru </w:t>
      </w:r>
      <w:proofErr w:type="spellStart"/>
      <w:r w:rsidRPr="00C868DE">
        <w:rPr>
          <w:rFonts w:ascii="Times New Roman" w:hAnsi="Times New Roman" w:cs="Times New Roman"/>
          <w:sz w:val="24"/>
          <w:szCs w:val="24"/>
        </w:rPr>
        <w:t>Taahhütnamesi”ni</w:t>
      </w:r>
      <w:proofErr w:type="spellEnd"/>
      <w:r w:rsidRPr="00C868DE">
        <w:rPr>
          <w:rFonts w:ascii="Times New Roman" w:hAnsi="Times New Roman" w:cs="Times New Roman"/>
          <w:sz w:val="24"/>
          <w:szCs w:val="24"/>
        </w:rPr>
        <w:t xml:space="preserve"> doldurması, </w:t>
      </w:r>
      <w:r w:rsidR="00FF0D82" w:rsidRPr="00C868DE">
        <w:rPr>
          <w:rFonts w:ascii="Times New Roman" w:hAnsi="Times New Roman" w:cs="Times New Roman"/>
          <w:sz w:val="24"/>
          <w:szCs w:val="24"/>
        </w:rPr>
        <w:t>taahhütname, tez önerisi</w:t>
      </w:r>
      <w:r w:rsidRPr="00C868DE">
        <w:rPr>
          <w:rFonts w:ascii="Times New Roman" w:hAnsi="Times New Roman" w:cs="Times New Roman"/>
          <w:sz w:val="24"/>
          <w:szCs w:val="24"/>
        </w:rPr>
        <w:t>, ölçek/anketler</w:t>
      </w:r>
      <w:r w:rsidR="00FF0D82">
        <w:rPr>
          <w:rFonts w:ascii="Times New Roman" w:hAnsi="Times New Roman" w:cs="Times New Roman"/>
          <w:sz w:val="24"/>
          <w:szCs w:val="24"/>
        </w:rPr>
        <w:t>i ekleyerek</w:t>
      </w:r>
      <w:r w:rsidRPr="00C868DE">
        <w:rPr>
          <w:rFonts w:ascii="Times New Roman" w:hAnsi="Times New Roman" w:cs="Times New Roman"/>
          <w:sz w:val="24"/>
          <w:szCs w:val="24"/>
        </w:rPr>
        <w:t xml:space="preserve"> Enstitü Müdürlüğüne dilekçe ile başvurması gerekmektedir. </w:t>
      </w:r>
      <w:r w:rsidR="0071175F" w:rsidRPr="0071175F">
        <w:rPr>
          <w:rFonts w:ascii="Times New Roman" w:hAnsi="Times New Roman" w:cs="Times New Roman"/>
          <w:sz w:val="24"/>
          <w:szCs w:val="24"/>
        </w:rPr>
        <w:t>Öğretim elemanlarının</w:t>
      </w:r>
      <w:r w:rsidRPr="00C868DE">
        <w:rPr>
          <w:rFonts w:ascii="Times New Roman" w:hAnsi="Times New Roman" w:cs="Times New Roman"/>
          <w:sz w:val="24"/>
          <w:szCs w:val="24"/>
        </w:rPr>
        <w:t xml:space="preserve"> bireysel olarak https://ayse.meb.gov.tr üzerinden başvuru yapması gerektiği belirtilmektedir. Aksi </w:t>
      </w:r>
      <w:r w:rsidR="006900E9">
        <w:rPr>
          <w:rFonts w:ascii="Times New Roman" w:hAnsi="Times New Roman" w:cs="Times New Roman"/>
          <w:sz w:val="24"/>
          <w:szCs w:val="24"/>
        </w:rPr>
        <w:t>durumlarda a</w:t>
      </w:r>
      <w:r w:rsidRPr="00C868DE">
        <w:rPr>
          <w:rFonts w:ascii="Times New Roman" w:hAnsi="Times New Roman" w:cs="Times New Roman"/>
          <w:sz w:val="24"/>
          <w:szCs w:val="24"/>
        </w:rPr>
        <w:t>raştırmacı/</w:t>
      </w:r>
      <w:proofErr w:type="spellStart"/>
      <w:r w:rsidRPr="00C868DE">
        <w:rPr>
          <w:rFonts w:ascii="Times New Roman" w:hAnsi="Times New Roman" w:cs="Times New Roman"/>
          <w:sz w:val="24"/>
          <w:szCs w:val="24"/>
        </w:rPr>
        <w:t>lar</w:t>
      </w:r>
      <w:proofErr w:type="spellEnd"/>
      <w:r w:rsidRPr="00C868DE">
        <w:rPr>
          <w:rFonts w:ascii="Times New Roman" w:hAnsi="Times New Roman" w:cs="Times New Roman"/>
          <w:sz w:val="24"/>
          <w:szCs w:val="24"/>
        </w:rPr>
        <w:t xml:space="preserve"> hakkında Bakanlık</w:t>
      </w:r>
      <w:r w:rsidR="006900E9">
        <w:rPr>
          <w:rFonts w:ascii="Times New Roman" w:hAnsi="Times New Roman" w:cs="Times New Roman"/>
          <w:sz w:val="24"/>
          <w:szCs w:val="24"/>
        </w:rPr>
        <w:t xml:space="preserve"> tarafından</w:t>
      </w:r>
      <w:r w:rsidRPr="00C868DE">
        <w:rPr>
          <w:rFonts w:ascii="Times New Roman" w:hAnsi="Times New Roman" w:cs="Times New Roman"/>
          <w:sz w:val="24"/>
          <w:szCs w:val="24"/>
        </w:rPr>
        <w:t xml:space="preserve"> adli ve idari soruşturma açılacağı ilgili </w:t>
      </w:r>
      <w:proofErr w:type="spellStart"/>
      <w:r w:rsidR="006900E9" w:rsidRPr="00C868DE">
        <w:rPr>
          <w:rFonts w:ascii="Times New Roman" w:hAnsi="Times New Roman" w:cs="Times New Roman"/>
          <w:sz w:val="24"/>
          <w:szCs w:val="24"/>
        </w:rPr>
        <w:t>Genelge</w:t>
      </w:r>
      <w:r w:rsidR="006900E9">
        <w:rPr>
          <w:rFonts w:ascii="Times New Roman" w:hAnsi="Times New Roman" w:cs="Times New Roman"/>
          <w:sz w:val="24"/>
          <w:szCs w:val="24"/>
        </w:rPr>
        <w:t>’</w:t>
      </w:r>
      <w:r w:rsidR="006900E9" w:rsidRPr="00C868DE">
        <w:rPr>
          <w:rFonts w:ascii="Times New Roman" w:hAnsi="Times New Roman" w:cs="Times New Roman"/>
          <w:sz w:val="24"/>
          <w:szCs w:val="24"/>
        </w:rPr>
        <w:t>de</w:t>
      </w:r>
      <w:proofErr w:type="spellEnd"/>
      <w:r w:rsidR="006900E9" w:rsidRPr="00C868DE">
        <w:rPr>
          <w:rFonts w:ascii="Times New Roman" w:hAnsi="Times New Roman" w:cs="Times New Roman"/>
          <w:sz w:val="24"/>
          <w:szCs w:val="24"/>
        </w:rPr>
        <w:t xml:space="preserve"> </w:t>
      </w:r>
      <w:r w:rsidRPr="00C868DE">
        <w:rPr>
          <w:rFonts w:ascii="Times New Roman" w:hAnsi="Times New Roman" w:cs="Times New Roman"/>
          <w:sz w:val="24"/>
          <w:szCs w:val="24"/>
        </w:rPr>
        <w:t>bildirilmektedir.</w:t>
      </w:r>
    </w:p>
    <w:p w14:paraId="3E3A498F" w14:textId="4370352A" w:rsidR="00C868DE" w:rsidRDefault="00C868DE" w:rsidP="007D5A2C">
      <w:pPr>
        <w:pStyle w:val="ListeParagraf"/>
        <w:spacing w:line="360" w:lineRule="auto"/>
        <w:jc w:val="both"/>
        <w:rPr>
          <w:rFonts w:ascii="Times New Roman" w:hAnsi="Times New Roman" w:cs="Times New Roman"/>
          <w:sz w:val="24"/>
          <w:szCs w:val="24"/>
        </w:rPr>
      </w:pPr>
      <w:r w:rsidRPr="00C868DE">
        <w:rPr>
          <w:rFonts w:ascii="Times New Roman" w:hAnsi="Times New Roman" w:cs="Times New Roman"/>
          <w:sz w:val="24"/>
          <w:szCs w:val="24"/>
        </w:rPr>
        <w:t xml:space="preserve">Genelge </w:t>
      </w:r>
      <w:r w:rsidR="00C04862">
        <w:rPr>
          <w:rFonts w:ascii="Times New Roman" w:hAnsi="Times New Roman" w:cs="Times New Roman"/>
          <w:sz w:val="24"/>
          <w:szCs w:val="24"/>
        </w:rPr>
        <w:t>l</w:t>
      </w:r>
      <w:r w:rsidRPr="00C868DE">
        <w:rPr>
          <w:rFonts w:ascii="Times New Roman" w:hAnsi="Times New Roman" w:cs="Times New Roman"/>
          <w:sz w:val="24"/>
          <w:szCs w:val="24"/>
        </w:rPr>
        <w:t xml:space="preserve">inki: </w:t>
      </w:r>
      <w:hyperlink r:id="rId10" w:history="1">
        <w:r w:rsidRPr="00BA755C">
          <w:rPr>
            <w:rStyle w:val="Kpr"/>
            <w:rFonts w:ascii="Times New Roman" w:hAnsi="Times New Roman" w:cs="Times New Roman"/>
            <w:sz w:val="24"/>
            <w:szCs w:val="24"/>
          </w:rPr>
          <w:t>http://mevzuat.meb.gov.tr/dosyalar/2034.pdf</w:t>
        </w:r>
      </w:hyperlink>
    </w:p>
    <w:p w14:paraId="0A9B8465" w14:textId="1ED0E41D" w:rsidR="00C868DE" w:rsidRDefault="004523EA" w:rsidP="007D5A2C">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Üniversitemiz</w:t>
      </w:r>
      <w:r w:rsidR="00C868DE">
        <w:rPr>
          <w:rFonts w:ascii="Times New Roman" w:hAnsi="Times New Roman" w:cs="Times New Roman"/>
          <w:sz w:val="24"/>
          <w:szCs w:val="24"/>
        </w:rPr>
        <w:t xml:space="preserve"> öğrencilerinin insan araştırmalarında gönüllü katılımcı olarak yer almaları hususunda aşağıda belirtilen noktaların dikkate alınması gerekir:</w:t>
      </w:r>
    </w:p>
    <w:p w14:paraId="40AD89CA" w14:textId="4639FDF3" w:rsidR="00C868DE" w:rsidRDefault="00A610A4" w:rsidP="007D5A2C">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Ö</w:t>
      </w:r>
      <w:r w:rsidR="00C868DE" w:rsidRPr="00C868DE">
        <w:rPr>
          <w:rFonts w:ascii="Times New Roman" w:hAnsi="Times New Roman" w:cs="Times New Roman"/>
          <w:sz w:val="24"/>
          <w:szCs w:val="24"/>
        </w:rPr>
        <w:t xml:space="preserve">ğrencilerin sadece danışman </w:t>
      </w:r>
      <w:r>
        <w:rPr>
          <w:rFonts w:ascii="Times New Roman" w:hAnsi="Times New Roman" w:cs="Times New Roman"/>
          <w:sz w:val="24"/>
          <w:szCs w:val="24"/>
        </w:rPr>
        <w:t xml:space="preserve">öğretim elemanları </w:t>
      </w:r>
      <w:r w:rsidR="00C868DE" w:rsidRPr="00C868DE">
        <w:rPr>
          <w:rFonts w:ascii="Times New Roman" w:hAnsi="Times New Roman" w:cs="Times New Roman"/>
          <w:sz w:val="24"/>
          <w:szCs w:val="24"/>
        </w:rPr>
        <w:t>eşliğinde ve sorumluluğunda veya minimal risk içeren araştırmalarda gönüllü katılımcı olmalarına izin verilebilir.</w:t>
      </w:r>
    </w:p>
    <w:p w14:paraId="458A6FBB" w14:textId="497F670C" w:rsidR="00C868DE" w:rsidRDefault="00C868DE" w:rsidP="007D5A2C">
      <w:pPr>
        <w:pStyle w:val="ListeParagraf"/>
        <w:numPr>
          <w:ilvl w:val="0"/>
          <w:numId w:val="2"/>
        </w:numPr>
        <w:spacing w:line="360" w:lineRule="auto"/>
        <w:jc w:val="both"/>
        <w:rPr>
          <w:rFonts w:ascii="Times New Roman" w:hAnsi="Times New Roman" w:cs="Times New Roman"/>
          <w:sz w:val="24"/>
          <w:szCs w:val="24"/>
        </w:rPr>
      </w:pPr>
      <w:r w:rsidRPr="00C868DE">
        <w:rPr>
          <w:rFonts w:ascii="Times New Roman" w:hAnsi="Times New Roman" w:cs="Times New Roman"/>
          <w:sz w:val="24"/>
          <w:szCs w:val="24"/>
        </w:rPr>
        <w:t>Öğrenci</w:t>
      </w:r>
      <w:r w:rsidR="004523EA">
        <w:rPr>
          <w:rFonts w:ascii="Times New Roman" w:hAnsi="Times New Roman" w:cs="Times New Roman"/>
          <w:sz w:val="24"/>
          <w:szCs w:val="24"/>
        </w:rPr>
        <w:t xml:space="preserve">lerin </w:t>
      </w:r>
      <w:r w:rsidRPr="00C868DE">
        <w:rPr>
          <w:rFonts w:ascii="Times New Roman" w:hAnsi="Times New Roman" w:cs="Times New Roman"/>
          <w:sz w:val="24"/>
          <w:szCs w:val="24"/>
        </w:rPr>
        <w:t xml:space="preserve">araştırmaya gönüllü katılımı için yapılacak davet zorlayıcı olmayan bir şekilde tasarlanmalıdır. </w:t>
      </w:r>
      <w:r>
        <w:rPr>
          <w:rFonts w:ascii="Times New Roman" w:hAnsi="Times New Roman" w:cs="Times New Roman"/>
          <w:sz w:val="24"/>
          <w:szCs w:val="24"/>
        </w:rPr>
        <w:t>Öğrenci</w:t>
      </w:r>
      <w:r w:rsidR="008B0DFE">
        <w:rPr>
          <w:rFonts w:ascii="Times New Roman" w:hAnsi="Times New Roman" w:cs="Times New Roman"/>
          <w:sz w:val="24"/>
          <w:szCs w:val="24"/>
        </w:rPr>
        <w:t>lerin</w:t>
      </w:r>
      <w:r w:rsidR="00DB4899">
        <w:rPr>
          <w:rFonts w:ascii="Times New Roman" w:hAnsi="Times New Roman" w:cs="Times New Roman"/>
          <w:sz w:val="24"/>
          <w:szCs w:val="24"/>
        </w:rPr>
        <w:t>,</w:t>
      </w:r>
      <w:r>
        <w:rPr>
          <w:rFonts w:ascii="Times New Roman" w:hAnsi="Times New Roman" w:cs="Times New Roman"/>
          <w:sz w:val="24"/>
          <w:szCs w:val="24"/>
        </w:rPr>
        <w:t xml:space="preserve"> gönüllü katılımı</w:t>
      </w:r>
      <w:r w:rsidR="00DB4899">
        <w:rPr>
          <w:rFonts w:ascii="Times New Roman" w:hAnsi="Times New Roman" w:cs="Times New Roman"/>
          <w:sz w:val="24"/>
          <w:szCs w:val="24"/>
        </w:rPr>
        <w:t xml:space="preserve">ndan maddi </w:t>
      </w:r>
      <w:r>
        <w:rPr>
          <w:rFonts w:ascii="Times New Roman" w:hAnsi="Times New Roman" w:cs="Times New Roman"/>
          <w:sz w:val="24"/>
          <w:szCs w:val="24"/>
        </w:rPr>
        <w:t>fayda</w:t>
      </w:r>
      <w:r w:rsidR="00DB4899">
        <w:rPr>
          <w:rFonts w:ascii="Times New Roman" w:hAnsi="Times New Roman" w:cs="Times New Roman"/>
          <w:sz w:val="24"/>
          <w:szCs w:val="24"/>
        </w:rPr>
        <w:t xml:space="preserve"> elde etmemesi veya katılmaması durumunda maddi zarara uğramaması gerekir.</w:t>
      </w:r>
    </w:p>
    <w:p w14:paraId="2E3A91DE" w14:textId="7E093796" w:rsidR="00C868DE" w:rsidRDefault="00C868DE" w:rsidP="007D5A2C">
      <w:pPr>
        <w:pStyle w:val="ListeParagraf"/>
        <w:numPr>
          <w:ilvl w:val="0"/>
          <w:numId w:val="2"/>
        </w:numPr>
        <w:spacing w:line="360" w:lineRule="auto"/>
        <w:jc w:val="both"/>
        <w:rPr>
          <w:rFonts w:ascii="Times New Roman" w:hAnsi="Times New Roman" w:cs="Times New Roman"/>
          <w:sz w:val="24"/>
          <w:szCs w:val="24"/>
        </w:rPr>
      </w:pPr>
      <w:r w:rsidRPr="00C868DE">
        <w:rPr>
          <w:rFonts w:ascii="Times New Roman" w:hAnsi="Times New Roman" w:cs="Times New Roman"/>
          <w:sz w:val="24"/>
          <w:szCs w:val="24"/>
        </w:rPr>
        <w:lastRenderedPageBreak/>
        <w:t>Öğrenci</w:t>
      </w:r>
      <w:r w:rsidR="008B0DFE">
        <w:rPr>
          <w:rFonts w:ascii="Times New Roman" w:hAnsi="Times New Roman" w:cs="Times New Roman"/>
          <w:sz w:val="24"/>
          <w:szCs w:val="24"/>
        </w:rPr>
        <w:t>ler</w:t>
      </w:r>
      <w:r w:rsidR="00C04862">
        <w:rPr>
          <w:rFonts w:ascii="Times New Roman" w:hAnsi="Times New Roman" w:cs="Times New Roman"/>
          <w:sz w:val="24"/>
          <w:szCs w:val="24"/>
        </w:rPr>
        <w:t xml:space="preserve"> </w:t>
      </w:r>
      <w:r w:rsidRPr="00C868DE">
        <w:rPr>
          <w:rFonts w:ascii="Times New Roman" w:hAnsi="Times New Roman" w:cs="Times New Roman"/>
          <w:sz w:val="24"/>
          <w:szCs w:val="24"/>
        </w:rPr>
        <w:t>herhangi bir zamanda çalışmadan çekilebil</w:t>
      </w:r>
      <w:r w:rsidR="00C04862">
        <w:rPr>
          <w:rFonts w:ascii="Times New Roman" w:hAnsi="Times New Roman" w:cs="Times New Roman"/>
          <w:sz w:val="24"/>
          <w:szCs w:val="24"/>
        </w:rPr>
        <w:t>meli</w:t>
      </w:r>
      <w:r w:rsidRPr="00C868DE">
        <w:rPr>
          <w:rFonts w:ascii="Times New Roman" w:hAnsi="Times New Roman" w:cs="Times New Roman"/>
          <w:sz w:val="24"/>
          <w:szCs w:val="24"/>
        </w:rPr>
        <w:t xml:space="preserve"> ya da çalışmaya katılmayı reddedebil</w:t>
      </w:r>
      <w:r w:rsidR="00C04862">
        <w:rPr>
          <w:rFonts w:ascii="Times New Roman" w:hAnsi="Times New Roman" w:cs="Times New Roman"/>
          <w:sz w:val="24"/>
          <w:szCs w:val="24"/>
        </w:rPr>
        <w:t>melidir.</w:t>
      </w:r>
    </w:p>
    <w:p w14:paraId="52394EF8" w14:textId="26FADFEA" w:rsidR="00DB4899" w:rsidRDefault="00DB4899" w:rsidP="007D5A2C">
      <w:pPr>
        <w:pStyle w:val="ListeParagraf"/>
        <w:numPr>
          <w:ilvl w:val="0"/>
          <w:numId w:val="2"/>
        </w:numPr>
        <w:spacing w:line="360" w:lineRule="auto"/>
        <w:jc w:val="both"/>
        <w:rPr>
          <w:rFonts w:ascii="Times New Roman" w:hAnsi="Times New Roman" w:cs="Times New Roman"/>
          <w:sz w:val="24"/>
          <w:szCs w:val="24"/>
        </w:rPr>
      </w:pPr>
      <w:r w:rsidRPr="00DB4899">
        <w:rPr>
          <w:rFonts w:ascii="Times New Roman" w:hAnsi="Times New Roman" w:cs="Times New Roman"/>
          <w:sz w:val="24"/>
          <w:szCs w:val="24"/>
        </w:rPr>
        <w:t>Öğrenci</w:t>
      </w:r>
      <w:r w:rsidR="008B0DFE">
        <w:rPr>
          <w:rFonts w:ascii="Times New Roman" w:hAnsi="Times New Roman" w:cs="Times New Roman"/>
          <w:sz w:val="24"/>
          <w:szCs w:val="24"/>
        </w:rPr>
        <w:t>ler</w:t>
      </w:r>
      <w:r w:rsidRPr="00DB4899">
        <w:rPr>
          <w:rFonts w:ascii="Times New Roman" w:hAnsi="Times New Roman" w:cs="Times New Roman"/>
          <w:sz w:val="24"/>
          <w:szCs w:val="24"/>
        </w:rPr>
        <w:t>; çalışmanın amacı, gerekçesi, veri toplama süreci ve araştırmacının ilgi alanı konusunda bilgilendirilmiş olmalıdır.</w:t>
      </w:r>
    </w:p>
    <w:p w14:paraId="1149EBAE" w14:textId="42A66CEE" w:rsidR="00DB4899" w:rsidRDefault="0071175F" w:rsidP="004C1855">
      <w:pPr>
        <w:pStyle w:val="ListeParagraf"/>
        <w:numPr>
          <w:ilvl w:val="0"/>
          <w:numId w:val="2"/>
        </w:numPr>
        <w:spacing w:line="360" w:lineRule="auto"/>
        <w:jc w:val="both"/>
        <w:rPr>
          <w:rFonts w:ascii="Times New Roman" w:hAnsi="Times New Roman" w:cs="Times New Roman"/>
          <w:sz w:val="24"/>
          <w:szCs w:val="24"/>
        </w:rPr>
      </w:pPr>
      <w:r w:rsidRPr="0071175F">
        <w:rPr>
          <w:rFonts w:ascii="Times New Roman" w:hAnsi="Times New Roman" w:cs="Times New Roman"/>
          <w:sz w:val="24"/>
          <w:szCs w:val="24"/>
        </w:rPr>
        <w:t>Veri toplama işlemleri, öğrencilerin ders saatleri dışında gerçekleştirilmelidir.</w:t>
      </w:r>
    </w:p>
    <w:p w14:paraId="05ADAE9F" w14:textId="77777777" w:rsidR="00C04862" w:rsidRPr="0071175F" w:rsidRDefault="00C04862" w:rsidP="00C04862">
      <w:pPr>
        <w:pStyle w:val="ListeParagraf"/>
        <w:spacing w:line="360" w:lineRule="auto"/>
        <w:ind w:left="1440"/>
        <w:jc w:val="both"/>
        <w:rPr>
          <w:rFonts w:ascii="Times New Roman" w:hAnsi="Times New Roman" w:cs="Times New Roman"/>
          <w:sz w:val="24"/>
          <w:szCs w:val="24"/>
        </w:rPr>
      </w:pPr>
    </w:p>
    <w:p w14:paraId="1F936BE8" w14:textId="74FC2AC9" w:rsidR="00A24506" w:rsidRDefault="007D5A2C" w:rsidP="004C1855">
      <w:pPr>
        <w:pStyle w:val="ListeParagraf"/>
        <w:numPr>
          <w:ilvl w:val="0"/>
          <w:numId w:val="1"/>
        </w:numPr>
        <w:spacing w:line="360" w:lineRule="auto"/>
        <w:jc w:val="both"/>
        <w:rPr>
          <w:rFonts w:ascii="Times New Roman" w:hAnsi="Times New Roman" w:cs="Times New Roman"/>
          <w:sz w:val="24"/>
          <w:szCs w:val="24"/>
        </w:rPr>
        <w:sectPr w:rsidR="00A24506">
          <w:pgSz w:w="11906" w:h="16838"/>
          <w:pgMar w:top="1417" w:right="1417" w:bottom="1417" w:left="1417" w:header="708" w:footer="708" w:gutter="0"/>
          <w:cols w:space="708"/>
          <w:docGrid w:linePitch="360"/>
        </w:sectPr>
      </w:pPr>
      <w:r w:rsidRPr="007D5A2C">
        <w:rPr>
          <w:rFonts w:ascii="Times New Roman" w:hAnsi="Times New Roman" w:cs="Times New Roman"/>
          <w:sz w:val="24"/>
          <w:szCs w:val="24"/>
        </w:rPr>
        <w:t xml:space="preserve">18 yaşından küçük katılımcıların araştırmalarda gönüllü katılımcı olarak yer alabilmesi için ailesinin ya da yasal </w:t>
      </w:r>
      <w:r w:rsidR="00C04862">
        <w:rPr>
          <w:rFonts w:ascii="Times New Roman" w:hAnsi="Times New Roman" w:cs="Times New Roman"/>
          <w:sz w:val="24"/>
          <w:szCs w:val="24"/>
        </w:rPr>
        <w:t>vasisinin</w:t>
      </w:r>
      <w:r w:rsidRPr="007D5A2C">
        <w:rPr>
          <w:rFonts w:ascii="Times New Roman" w:hAnsi="Times New Roman" w:cs="Times New Roman"/>
          <w:sz w:val="24"/>
          <w:szCs w:val="24"/>
        </w:rPr>
        <w:t xml:space="preserve"> imzalı izninin alınması gereklidir.</w:t>
      </w:r>
    </w:p>
    <w:p w14:paraId="09ADAE30" w14:textId="77777777" w:rsidR="00A24506" w:rsidRPr="00A24506" w:rsidRDefault="00A24506" w:rsidP="00A24506">
      <w:pPr>
        <w:spacing w:after="240" w:line="360" w:lineRule="auto"/>
        <w:jc w:val="both"/>
        <w:rPr>
          <w:rFonts w:ascii="Times New Roman" w:eastAsia="Times New Roman" w:hAnsi="Times New Roman" w:cs="Times New Roman"/>
          <w:sz w:val="24"/>
          <w:szCs w:val="24"/>
          <w:lang w:eastAsia="tr-TR"/>
        </w:rPr>
      </w:pPr>
      <w:r w:rsidRPr="00DC5DA2">
        <w:rPr>
          <w:rFonts w:ascii="Times New Roman" w:eastAsia="Times New Roman" w:hAnsi="Times New Roman" w:cs="Times New Roman"/>
          <w:b/>
          <w:bCs/>
          <w:sz w:val="24"/>
          <w:szCs w:val="24"/>
          <w:lang w:eastAsia="tr-TR"/>
        </w:rPr>
        <w:lastRenderedPageBreak/>
        <w:t>BAŞVURU BELGELERİ</w:t>
      </w:r>
    </w:p>
    <w:p w14:paraId="01985902" w14:textId="002E99B3" w:rsidR="00DC5DA2" w:rsidRPr="00155A93" w:rsidRDefault="00A24506" w:rsidP="00155A93">
      <w:pPr>
        <w:numPr>
          <w:ilvl w:val="0"/>
          <w:numId w:val="3"/>
        </w:numPr>
        <w:spacing w:before="100" w:beforeAutospacing="1" w:after="100" w:afterAutospacing="1" w:line="360" w:lineRule="auto"/>
        <w:ind w:left="0"/>
        <w:jc w:val="both"/>
        <w:rPr>
          <w:rFonts w:ascii="Times New Roman" w:eastAsia="Times New Roman" w:hAnsi="Times New Roman" w:cs="Times New Roman"/>
          <w:sz w:val="24"/>
          <w:szCs w:val="24"/>
          <w:lang w:eastAsia="tr-TR"/>
        </w:rPr>
      </w:pPr>
      <w:r w:rsidRPr="00155A93">
        <w:rPr>
          <w:rFonts w:ascii="Times New Roman" w:eastAsia="Times New Roman" w:hAnsi="Times New Roman" w:cs="Times New Roman"/>
          <w:b/>
          <w:bCs/>
          <w:sz w:val="24"/>
          <w:szCs w:val="24"/>
          <w:lang w:eastAsia="tr-TR"/>
        </w:rPr>
        <w:t>Başvuru Dilekçesi </w:t>
      </w:r>
      <w:r w:rsidR="00926813" w:rsidRPr="00926813">
        <w:rPr>
          <w:rFonts w:ascii="Times New Roman" w:eastAsia="Times New Roman" w:hAnsi="Times New Roman" w:cs="Times New Roman"/>
          <w:bCs/>
          <w:sz w:val="24"/>
          <w:szCs w:val="24"/>
          <w:lang w:eastAsia="tr-TR"/>
        </w:rPr>
        <w:t>lisansüstü</w:t>
      </w:r>
      <w:r w:rsidR="00926813">
        <w:rPr>
          <w:rFonts w:ascii="Times New Roman" w:eastAsia="Times New Roman" w:hAnsi="Times New Roman" w:cs="Times New Roman"/>
          <w:b/>
          <w:bCs/>
          <w:sz w:val="24"/>
          <w:szCs w:val="24"/>
          <w:lang w:eastAsia="tr-TR"/>
        </w:rPr>
        <w:t xml:space="preserve"> </w:t>
      </w:r>
      <w:r w:rsidRPr="00155A93">
        <w:rPr>
          <w:rFonts w:ascii="Times New Roman" w:eastAsia="Times New Roman" w:hAnsi="Times New Roman" w:cs="Times New Roman"/>
          <w:sz w:val="24"/>
          <w:szCs w:val="24"/>
          <w:lang w:eastAsia="tr-TR"/>
        </w:rPr>
        <w:t xml:space="preserve">öğrenciler için Enstitü Müdürlüğüne, </w:t>
      </w:r>
      <w:r w:rsidR="00281108" w:rsidRPr="00155A93">
        <w:rPr>
          <w:rFonts w:ascii="Times New Roman" w:eastAsia="Times New Roman" w:hAnsi="Times New Roman" w:cs="Times New Roman"/>
          <w:sz w:val="24"/>
          <w:szCs w:val="24"/>
          <w:lang w:eastAsia="tr-TR"/>
        </w:rPr>
        <w:t>öğretim elemanları</w:t>
      </w:r>
      <w:r w:rsidRPr="00155A93">
        <w:rPr>
          <w:rFonts w:ascii="Times New Roman" w:eastAsia="Times New Roman" w:hAnsi="Times New Roman" w:cs="Times New Roman"/>
          <w:sz w:val="24"/>
          <w:szCs w:val="24"/>
          <w:lang w:eastAsia="tr-TR"/>
        </w:rPr>
        <w:t xml:space="preserve"> için F</w:t>
      </w:r>
      <w:r w:rsidR="00DC5DA2" w:rsidRPr="00155A93">
        <w:rPr>
          <w:rFonts w:ascii="Times New Roman" w:eastAsia="Times New Roman" w:hAnsi="Times New Roman" w:cs="Times New Roman"/>
          <w:sz w:val="24"/>
          <w:szCs w:val="24"/>
          <w:lang w:eastAsia="tr-TR"/>
        </w:rPr>
        <w:t>a</w:t>
      </w:r>
      <w:r w:rsidRPr="00155A93">
        <w:rPr>
          <w:rFonts w:ascii="Times New Roman" w:eastAsia="Times New Roman" w:hAnsi="Times New Roman" w:cs="Times New Roman"/>
          <w:sz w:val="24"/>
          <w:szCs w:val="24"/>
          <w:lang w:eastAsia="tr-TR"/>
        </w:rPr>
        <w:t xml:space="preserve">külte Dekanlığına/MYO Müdürlüğüne yazılan Etik Kurul Onay </w:t>
      </w:r>
      <w:r w:rsidR="002975F2">
        <w:rPr>
          <w:rFonts w:ascii="Times New Roman" w:eastAsia="Times New Roman" w:hAnsi="Times New Roman" w:cs="Times New Roman"/>
          <w:sz w:val="24"/>
          <w:szCs w:val="24"/>
          <w:lang w:eastAsia="tr-TR"/>
        </w:rPr>
        <w:t>başvuru</w:t>
      </w:r>
      <w:r w:rsidRPr="00155A93">
        <w:rPr>
          <w:rFonts w:ascii="Times New Roman" w:eastAsia="Times New Roman" w:hAnsi="Times New Roman" w:cs="Times New Roman"/>
          <w:sz w:val="24"/>
          <w:szCs w:val="24"/>
          <w:lang w:eastAsia="tr-TR"/>
        </w:rPr>
        <w:t xml:space="preserve"> dilekçesini ifade eder.</w:t>
      </w:r>
    </w:p>
    <w:p w14:paraId="58AF5CBA" w14:textId="4AF15DF5" w:rsidR="00155A93" w:rsidRPr="009240C9" w:rsidRDefault="00A24506" w:rsidP="00155A93">
      <w:pPr>
        <w:numPr>
          <w:ilvl w:val="0"/>
          <w:numId w:val="3"/>
        </w:numPr>
        <w:spacing w:before="100" w:beforeAutospacing="1" w:after="100" w:afterAutospacing="1" w:line="360" w:lineRule="auto"/>
        <w:ind w:left="0"/>
        <w:jc w:val="both"/>
        <w:rPr>
          <w:rFonts w:ascii="Times New Roman" w:eastAsia="Times New Roman" w:hAnsi="Times New Roman" w:cs="Times New Roman"/>
          <w:color w:val="2D3138"/>
          <w:sz w:val="24"/>
          <w:szCs w:val="24"/>
          <w:lang w:eastAsia="tr-TR"/>
        </w:rPr>
      </w:pPr>
      <w:r w:rsidRPr="00155A93">
        <w:rPr>
          <w:rFonts w:ascii="Times New Roman" w:eastAsia="Times New Roman" w:hAnsi="Times New Roman" w:cs="Times New Roman"/>
          <w:b/>
          <w:bCs/>
          <w:color w:val="2D3138"/>
          <w:sz w:val="24"/>
          <w:szCs w:val="24"/>
          <w:lang w:eastAsia="tr-TR"/>
        </w:rPr>
        <w:t>Başvuru Formu</w:t>
      </w:r>
      <w:r w:rsidR="00F369E6">
        <w:rPr>
          <w:rFonts w:ascii="Times New Roman" w:eastAsia="Times New Roman" w:hAnsi="Times New Roman" w:cs="Times New Roman"/>
          <w:b/>
          <w:bCs/>
          <w:color w:val="2D3138"/>
          <w:sz w:val="24"/>
          <w:szCs w:val="24"/>
          <w:lang w:eastAsia="tr-TR"/>
        </w:rPr>
        <w:t>nda</w:t>
      </w:r>
      <w:r w:rsidR="00F369E6" w:rsidRPr="002975F2">
        <w:rPr>
          <w:rFonts w:ascii="Times New Roman" w:eastAsia="Times New Roman" w:hAnsi="Times New Roman" w:cs="Times New Roman"/>
          <w:bCs/>
          <w:color w:val="2D3138"/>
          <w:sz w:val="24"/>
          <w:szCs w:val="24"/>
          <w:lang w:eastAsia="tr-TR"/>
        </w:rPr>
        <w:t>,</w:t>
      </w:r>
      <w:r w:rsidRPr="00155A93">
        <w:rPr>
          <w:rFonts w:ascii="Times New Roman" w:eastAsia="Times New Roman" w:hAnsi="Times New Roman" w:cs="Times New Roman"/>
          <w:color w:val="2D3138"/>
          <w:sz w:val="24"/>
          <w:szCs w:val="24"/>
          <w:lang w:eastAsia="tr-TR"/>
        </w:rPr>
        <w:t xml:space="preserve"> başvurucu tarafından doldurulması istenen alanlar eksiksiz olarak doldurulmalıdır </w:t>
      </w:r>
      <w:r w:rsidRPr="009240C9">
        <w:rPr>
          <w:rFonts w:ascii="Times New Roman" w:eastAsia="Times New Roman" w:hAnsi="Times New Roman" w:cs="Times New Roman"/>
          <w:color w:val="2D3138"/>
          <w:sz w:val="24"/>
          <w:szCs w:val="24"/>
          <w:lang w:eastAsia="tr-TR"/>
        </w:rPr>
        <w:t>ve </w:t>
      </w:r>
      <w:r w:rsidRPr="009240C9">
        <w:rPr>
          <w:rFonts w:ascii="Times New Roman" w:eastAsia="Times New Roman" w:hAnsi="Times New Roman" w:cs="Times New Roman"/>
          <w:b/>
          <w:bCs/>
          <w:color w:val="2D3138"/>
          <w:sz w:val="24"/>
          <w:szCs w:val="24"/>
          <w:lang w:eastAsia="tr-TR"/>
        </w:rPr>
        <w:t>her sayfası paraflı, son sayfası ise ıslak imzalı olarak iletilmelidir.</w:t>
      </w:r>
      <w:r w:rsidR="00241299" w:rsidRPr="009240C9">
        <w:rPr>
          <w:rFonts w:ascii="Times New Roman" w:eastAsia="Times New Roman" w:hAnsi="Times New Roman" w:cs="Times New Roman"/>
          <w:b/>
          <w:bCs/>
          <w:color w:val="2D3138"/>
          <w:sz w:val="24"/>
          <w:szCs w:val="24"/>
          <w:lang w:eastAsia="tr-TR"/>
        </w:rPr>
        <w:t xml:space="preserve"> </w:t>
      </w:r>
      <w:r w:rsidRPr="009240C9">
        <w:rPr>
          <w:rFonts w:ascii="Times New Roman" w:eastAsia="Times New Roman" w:hAnsi="Times New Roman" w:cs="Times New Roman"/>
          <w:b/>
          <w:bCs/>
          <w:color w:val="2D3138"/>
          <w:sz w:val="24"/>
          <w:szCs w:val="24"/>
          <w:lang w:eastAsia="tr-TR"/>
        </w:rPr>
        <w:t xml:space="preserve">Etik Kurul Başvuru Formundaki araştırma başlığı </w:t>
      </w:r>
      <w:r w:rsidR="002975F2">
        <w:rPr>
          <w:rFonts w:ascii="Times New Roman" w:eastAsia="Times New Roman" w:hAnsi="Times New Roman" w:cs="Times New Roman"/>
          <w:b/>
          <w:bCs/>
          <w:color w:val="2D3138"/>
          <w:sz w:val="24"/>
          <w:szCs w:val="24"/>
          <w:lang w:eastAsia="tr-TR"/>
        </w:rPr>
        <w:t>il</w:t>
      </w:r>
      <w:r w:rsidRPr="009240C9">
        <w:rPr>
          <w:rFonts w:ascii="Times New Roman" w:eastAsia="Times New Roman" w:hAnsi="Times New Roman" w:cs="Times New Roman"/>
          <w:b/>
          <w:bCs/>
          <w:color w:val="2D3138"/>
          <w:sz w:val="24"/>
          <w:szCs w:val="24"/>
          <w:lang w:eastAsia="tr-TR"/>
        </w:rPr>
        <w:t>e başvuru dilekçe</w:t>
      </w:r>
      <w:r w:rsidR="00B035CF" w:rsidRPr="009240C9">
        <w:rPr>
          <w:rFonts w:ascii="Times New Roman" w:eastAsia="Times New Roman" w:hAnsi="Times New Roman" w:cs="Times New Roman"/>
          <w:b/>
          <w:bCs/>
          <w:color w:val="2D3138"/>
          <w:sz w:val="24"/>
          <w:szCs w:val="24"/>
          <w:lang w:eastAsia="tr-TR"/>
        </w:rPr>
        <w:t>sindeki</w:t>
      </w:r>
      <w:r w:rsidRPr="009240C9">
        <w:rPr>
          <w:rFonts w:ascii="Times New Roman" w:eastAsia="Times New Roman" w:hAnsi="Times New Roman" w:cs="Times New Roman"/>
          <w:b/>
          <w:bCs/>
          <w:color w:val="2D3138"/>
          <w:sz w:val="24"/>
          <w:szCs w:val="24"/>
          <w:lang w:eastAsia="tr-TR"/>
        </w:rPr>
        <w:t xml:space="preserve"> başlık aynı olmalıdır.</w:t>
      </w:r>
    </w:p>
    <w:p w14:paraId="635986AE" w14:textId="4F9C8D72" w:rsidR="00A24506" w:rsidRPr="00155A93" w:rsidRDefault="00A24506" w:rsidP="00155A93">
      <w:pPr>
        <w:numPr>
          <w:ilvl w:val="0"/>
          <w:numId w:val="3"/>
        </w:numPr>
        <w:spacing w:before="100" w:beforeAutospacing="1" w:after="100" w:afterAutospacing="1" w:line="360" w:lineRule="auto"/>
        <w:ind w:left="0"/>
        <w:jc w:val="both"/>
        <w:rPr>
          <w:rFonts w:ascii="Times New Roman" w:eastAsia="Times New Roman" w:hAnsi="Times New Roman" w:cs="Times New Roman"/>
          <w:color w:val="2D3138"/>
          <w:sz w:val="24"/>
          <w:szCs w:val="24"/>
          <w:lang w:eastAsia="tr-TR"/>
        </w:rPr>
      </w:pPr>
      <w:r w:rsidRPr="009240C9">
        <w:rPr>
          <w:rFonts w:ascii="Times New Roman" w:eastAsia="Times New Roman" w:hAnsi="Times New Roman" w:cs="Times New Roman"/>
          <w:b/>
          <w:bCs/>
          <w:color w:val="2D3138"/>
          <w:sz w:val="24"/>
          <w:szCs w:val="24"/>
          <w:lang w:eastAsia="tr-TR"/>
        </w:rPr>
        <w:t>Araştırma ekibine ait bilgiler</w:t>
      </w:r>
      <w:r w:rsidR="002975F2">
        <w:rPr>
          <w:rFonts w:ascii="Times New Roman" w:eastAsia="Times New Roman" w:hAnsi="Times New Roman" w:cs="Times New Roman"/>
          <w:b/>
          <w:bCs/>
          <w:color w:val="2D3138"/>
          <w:sz w:val="24"/>
          <w:szCs w:val="24"/>
          <w:lang w:eastAsia="tr-TR"/>
        </w:rPr>
        <w:t>e</w:t>
      </w:r>
      <w:r w:rsidRPr="00155A93">
        <w:rPr>
          <w:rFonts w:ascii="Times New Roman" w:eastAsia="Times New Roman" w:hAnsi="Times New Roman" w:cs="Times New Roman"/>
          <w:color w:val="2D3138"/>
          <w:sz w:val="24"/>
          <w:szCs w:val="24"/>
          <w:lang w:eastAsia="tr-TR"/>
        </w:rPr>
        <w:t> “</w:t>
      </w:r>
      <w:r w:rsidR="00F369E6">
        <w:rPr>
          <w:rFonts w:ascii="Times New Roman" w:eastAsia="Times New Roman" w:hAnsi="Times New Roman" w:cs="Times New Roman"/>
          <w:color w:val="2D3138"/>
          <w:sz w:val="24"/>
          <w:szCs w:val="24"/>
          <w:lang w:eastAsia="tr-TR"/>
        </w:rPr>
        <w:t xml:space="preserve">Sorumlu </w:t>
      </w:r>
      <w:r w:rsidRPr="00155A93">
        <w:rPr>
          <w:rFonts w:ascii="Times New Roman" w:eastAsia="Times New Roman" w:hAnsi="Times New Roman" w:cs="Times New Roman"/>
          <w:color w:val="2D3138"/>
          <w:sz w:val="24"/>
          <w:szCs w:val="24"/>
          <w:lang w:eastAsia="tr-TR"/>
        </w:rPr>
        <w:t>Araştırmacı</w:t>
      </w:r>
      <w:r w:rsidR="00F369E6">
        <w:rPr>
          <w:rFonts w:ascii="Times New Roman" w:eastAsia="Times New Roman" w:hAnsi="Times New Roman" w:cs="Times New Roman"/>
          <w:color w:val="2D3138"/>
          <w:sz w:val="24"/>
          <w:szCs w:val="24"/>
          <w:lang w:eastAsia="tr-TR"/>
        </w:rPr>
        <w:t xml:space="preserve"> Bilgisi” ve “Yardımcı </w:t>
      </w:r>
      <w:r w:rsidR="00F369E6" w:rsidRPr="00155A93">
        <w:rPr>
          <w:rFonts w:ascii="Times New Roman" w:eastAsia="Times New Roman" w:hAnsi="Times New Roman" w:cs="Times New Roman"/>
          <w:color w:val="2D3138"/>
          <w:sz w:val="24"/>
          <w:szCs w:val="24"/>
          <w:lang w:eastAsia="tr-TR"/>
        </w:rPr>
        <w:t>Araştırmac</w:t>
      </w:r>
      <w:r w:rsidR="00B035CF">
        <w:rPr>
          <w:rFonts w:ascii="Times New Roman" w:eastAsia="Times New Roman" w:hAnsi="Times New Roman" w:cs="Times New Roman"/>
          <w:color w:val="2D3138"/>
          <w:sz w:val="24"/>
          <w:szCs w:val="24"/>
          <w:lang w:eastAsia="tr-TR"/>
        </w:rPr>
        <w:t>ı</w:t>
      </w:r>
      <w:r w:rsidRPr="00155A93">
        <w:rPr>
          <w:rFonts w:ascii="Times New Roman" w:eastAsia="Times New Roman" w:hAnsi="Times New Roman" w:cs="Times New Roman"/>
          <w:color w:val="2D3138"/>
          <w:sz w:val="24"/>
          <w:szCs w:val="24"/>
          <w:lang w:eastAsia="tr-TR"/>
        </w:rPr>
        <w:t>/</w:t>
      </w:r>
      <w:proofErr w:type="spellStart"/>
      <w:r w:rsidRPr="00155A93">
        <w:rPr>
          <w:rFonts w:ascii="Times New Roman" w:eastAsia="Times New Roman" w:hAnsi="Times New Roman" w:cs="Times New Roman"/>
          <w:color w:val="2D3138"/>
          <w:sz w:val="24"/>
          <w:szCs w:val="24"/>
          <w:lang w:eastAsia="tr-TR"/>
        </w:rPr>
        <w:t>lar</w:t>
      </w:r>
      <w:proofErr w:type="spellEnd"/>
      <w:r w:rsidRPr="00155A93">
        <w:rPr>
          <w:rFonts w:ascii="Times New Roman" w:eastAsia="Times New Roman" w:hAnsi="Times New Roman" w:cs="Times New Roman"/>
          <w:color w:val="2D3138"/>
          <w:sz w:val="24"/>
          <w:szCs w:val="24"/>
          <w:lang w:eastAsia="tr-TR"/>
        </w:rPr>
        <w:t xml:space="preserve"> Bilgisi”</w:t>
      </w:r>
      <w:r w:rsidR="002975F2">
        <w:rPr>
          <w:rFonts w:ascii="Times New Roman" w:eastAsia="Times New Roman" w:hAnsi="Times New Roman" w:cs="Times New Roman"/>
          <w:color w:val="2D3138"/>
          <w:sz w:val="24"/>
          <w:szCs w:val="24"/>
          <w:lang w:eastAsia="tr-TR"/>
        </w:rPr>
        <w:t xml:space="preserve"> kısmında</w:t>
      </w:r>
      <w:r w:rsidRPr="00155A93">
        <w:rPr>
          <w:rFonts w:ascii="Times New Roman" w:eastAsia="Times New Roman" w:hAnsi="Times New Roman" w:cs="Times New Roman"/>
          <w:color w:val="2D3138"/>
          <w:sz w:val="24"/>
          <w:szCs w:val="24"/>
          <w:lang w:eastAsia="tr-TR"/>
        </w:rPr>
        <w:t xml:space="preserve"> yer </w:t>
      </w:r>
      <w:r w:rsidR="002975F2">
        <w:rPr>
          <w:rFonts w:ascii="Times New Roman" w:eastAsia="Times New Roman" w:hAnsi="Times New Roman" w:cs="Times New Roman"/>
          <w:color w:val="2D3138"/>
          <w:sz w:val="24"/>
          <w:szCs w:val="24"/>
          <w:lang w:eastAsia="tr-TR"/>
        </w:rPr>
        <w:t>verilmelidir</w:t>
      </w:r>
      <w:r w:rsidRPr="00155A93">
        <w:rPr>
          <w:rFonts w:ascii="Times New Roman" w:eastAsia="Times New Roman" w:hAnsi="Times New Roman" w:cs="Times New Roman"/>
          <w:color w:val="2D3138"/>
          <w:sz w:val="24"/>
          <w:szCs w:val="24"/>
          <w:lang w:eastAsia="tr-TR"/>
        </w:rPr>
        <w:t xml:space="preserve">. Başvuru </w:t>
      </w:r>
      <w:r w:rsidR="002975F2">
        <w:rPr>
          <w:rFonts w:ascii="Times New Roman" w:eastAsia="Times New Roman" w:hAnsi="Times New Roman" w:cs="Times New Roman"/>
          <w:color w:val="2D3138"/>
          <w:sz w:val="24"/>
          <w:szCs w:val="24"/>
          <w:lang w:eastAsia="tr-TR"/>
        </w:rPr>
        <w:t>sorumlu araştırmacı/yürütücü</w:t>
      </w:r>
      <w:r w:rsidRPr="00155A93">
        <w:rPr>
          <w:rFonts w:ascii="Times New Roman" w:eastAsia="Times New Roman" w:hAnsi="Times New Roman" w:cs="Times New Roman"/>
          <w:color w:val="2D3138"/>
          <w:sz w:val="24"/>
          <w:szCs w:val="24"/>
          <w:lang w:eastAsia="tr-TR"/>
        </w:rPr>
        <w:t xml:space="preserve"> tarafından yapılmalıdır.</w:t>
      </w:r>
      <w:r w:rsidR="00F369E6">
        <w:rPr>
          <w:rFonts w:ascii="Times New Roman" w:eastAsia="Times New Roman" w:hAnsi="Times New Roman" w:cs="Times New Roman"/>
          <w:color w:val="2D3138"/>
          <w:sz w:val="24"/>
          <w:szCs w:val="24"/>
          <w:lang w:eastAsia="tr-TR"/>
        </w:rPr>
        <w:t xml:space="preserve"> </w:t>
      </w:r>
      <w:r w:rsidR="00F369E6" w:rsidRPr="00F369E6">
        <w:rPr>
          <w:rFonts w:ascii="Times New Roman" w:eastAsia="Times New Roman" w:hAnsi="Times New Roman" w:cs="Times New Roman"/>
          <w:color w:val="2D3138"/>
          <w:sz w:val="24"/>
          <w:szCs w:val="24"/>
          <w:lang w:eastAsia="tr-TR"/>
        </w:rPr>
        <w:t xml:space="preserve">Lisansüstü tez ve makale çalışmalarında </w:t>
      </w:r>
      <w:r w:rsidR="00417263">
        <w:rPr>
          <w:rFonts w:ascii="Times New Roman" w:eastAsia="Times New Roman" w:hAnsi="Times New Roman" w:cs="Times New Roman"/>
          <w:color w:val="2D3138"/>
          <w:sz w:val="24"/>
          <w:szCs w:val="24"/>
          <w:lang w:eastAsia="tr-TR"/>
        </w:rPr>
        <w:t>d</w:t>
      </w:r>
      <w:r w:rsidR="00F369E6" w:rsidRPr="00F369E6">
        <w:rPr>
          <w:rFonts w:ascii="Times New Roman" w:eastAsia="Times New Roman" w:hAnsi="Times New Roman" w:cs="Times New Roman"/>
          <w:color w:val="2D3138"/>
          <w:sz w:val="24"/>
          <w:szCs w:val="24"/>
          <w:lang w:eastAsia="tr-TR"/>
        </w:rPr>
        <w:t xml:space="preserve">anışman öğretim </w:t>
      </w:r>
      <w:r w:rsidR="00417263">
        <w:rPr>
          <w:rFonts w:ascii="Times New Roman" w:eastAsia="Times New Roman" w:hAnsi="Times New Roman" w:cs="Times New Roman"/>
          <w:color w:val="2D3138"/>
          <w:sz w:val="24"/>
          <w:szCs w:val="24"/>
          <w:lang w:eastAsia="tr-TR"/>
        </w:rPr>
        <w:t>elemanı</w:t>
      </w:r>
      <w:r w:rsidR="00F369E6" w:rsidRPr="00F369E6">
        <w:rPr>
          <w:rFonts w:ascii="Times New Roman" w:eastAsia="Times New Roman" w:hAnsi="Times New Roman" w:cs="Times New Roman"/>
          <w:color w:val="2D3138"/>
          <w:sz w:val="24"/>
          <w:szCs w:val="24"/>
          <w:lang w:eastAsia="tr-TR"/>
        </w:rPr>
        <w:t xml:space="preserve"> sorumlu araştırmacıdır.</w:t>
      </w:r>
      <w:r w:rsidRPr="00155A93">
        <w:rPr>
          <w:rFonts w:ascii="Times New Roman" w:eastAsia="Times New Roman" w:hAnsi="Times New Roman" w:cs="Times New Roman"/>
          <w:color w:val="2D3138"/>
          <w:sz w:val="24"/>
          <w:szCs w:val="24"/>
          <w:lang w:eastAsia="tr-TR"/>
        </w:rPr>
        <w:t xml:space="preserve"> Araştırmaya en çok katkısı olandan en az katkısı </w:t>
      </w:r>
      <w:r w:rsidR="002975F2">
        <w:rPr>
          <w:rFonts w:ascii="Times New Roman" w:eastAsia="Times New Roman" w:hAnsi="Times New Roman" w:cs="Times New Roman"/>
          <w:color w:val="2D3138"/>
          <w:sz w:val="24"/>
          <w:szCs w:val="24"/>
          <w:lang w:eastAsia="tr-TR"/>
        </w:rPr>
        <w:t>olana doğru</w:t>
      </w:r>
      <w:r w:rsidRPr="00155A93">
        <w:rPr>
          <w:rFonts w:ascii="Times New Roman" w:eastAsia="Times New Roman" w:hAnsi="Times New Roman" w:cs="Times New Roman"/>
          <w:color w:val="2D3138"/>
          <w:sz w:val="24"/>
          <w:szCs w:val="24"/>
          <w:lang w:eastAsia="tr-TR"/>
        </w:rPr>
        <w:t xml:space="preserve"> bir sıralamayla varsa diğer araştırmacılar </w:t>
      </w:r>
      <w:r w:rsidR="002975F2" w:rsidRPr="00155A93">
        <w:rPr>
          <w:rFonts w:ascii="Times New Roman" w:eastAsia="Times New Roman" w:hAnsi="Times New Roman" w:cs="Times New Roman"/>
          <w:color w:val="2D3138"/>
          <w:sz w:val="24"/>
          <w:szCs w:val="24"/>
          <w:lang w:eastAsia="tr-TR"/>
        </w:rPr>
        <w:t>dâhil</w:t>
      </w:r>
      <w:r w:rsidRPr="00155A93">
        <w:rPr>
          <w:rFonts w:ascii="Times New Roman" w:eastAsia="Times New Roman" w:hAnsi="Times New Roman" w:cs="Times New Roman"/>
          <w:color w:val="2D3138"/>
          <w:sz w:val="24"/>
          <w:szCs w:val="24"/>
          <w:lang w:eastAsia="tr-TR"/>
        </w:rPr>
        <w:t xml:space="preserve"> edilmelidir.  </w:t>
      </w:r>
      <w:r w:rsidR="00417263">
        <w:rPr>
          <w:rFonts w:ascii="Times New Roman" w:eastAsia="Times New Roman" w:hAnsi="Times New Roman" w:cs="Times New Roman"/>
          <w:color w:val="2D3138"/>
          <w:sz w:val="24"/>
          <w:szCs w:val="24"/>
          <w:lang w:eastAsia="tr-TR"/>
        </w:rPr>
        <w:t>A</w:t>
      </w:r>
      <w:r w:rsidRPr="00155A93">
        <w:rPr>
          <w:rFonts w:ascii="Times New Roman" w:eastAsia="Times New Roman" w:hAnsi="Times New Roman" w:cs="Times New Roman"/>
          <w:color w:val="2D3138"/>
          <w:sz w:val="24"/>
          <w:szCs w:val="24"/>
          <w:lang w:eastAsia="tr-TR"/>
        </w:rPr>
        <w:t xml:space="preserve">raştırmaya katkısı olmayan kişilerin araştırmaya </w:t>
      </w:r>
      <w:r w:rsidR="00417263" w:rsidRPr="00155A93">
        <w:rPr>
          <w:rFonts w:ascii="Times New Roman" w:eastAsia="Times New Roman" w:hAnsi="Times New Roman" w:cs="Times New Roman"/>
          <w:color w:val="2D3138"/>
          <w:sz w:val="24"/>
          <w:szCs w:val="24"/>
          <w:lang w:eastAsia="tr-TR"/>
        </w:rPr>
        <w:t>dâhil</w:t>
      </w:r>
      <w:r w:rsidRPr="00155A93">
        <w:rPr>
          <w:rFonts w:ascii="Times New Roman" w:eastAsia="Times New Roman" w:hAnsi="Times New Roman" w:cs="Times New Roman"/>
          <w:color w:val="2D3138"/>
          <w:sz w:val="24"/>
          <w:szCs w:val="24"/>
          <w:lang w:eastAsia="tr-TR"/>
        </w:rPr>
        <w:t xml:space="preserve"> edilmesinin etik ihlal olarak kabul edildiği bilinme</w:t>
      </w:r>
      <w:r w:rsidR="002975F2">
        <w:rPr>
          <w:rFonts w:ascii="Times New Roman" w:eastAsia="Times New Roman" w:hAnsi="Times New Roman" w:cs="Times New Roman"/>
          <w:color w:val="2D3138"/>
          <w:sz w:val="24"/>
          <w:szCs w:val="24"/>
          <w:lang w:eastAsia="tr-TR"/>
        </w:rPr>
        <w:t>lidir</w:t>
      </w:r>
      <w:r w:rsidRPr="00155A93">
        <w:rPr>
          <w:rFonts w:ascii="Times New Roman" w:eastAsia="Times New Roman" w:hAnsi="Times New Roman" w:cs="Times New Roman"/>
          <w:color w:val="2D3138"/>
          <w:sz w:val="24"/>
          <w:szCs w:val="24"/>
          <w:lang w:eastAsia="tr-TR"/>
        </w:rPr>
        <w:t>.</w:t>
      </w:r>
    </w:p>
    <w:p w14:paraId="7C90B845" w14:textId="76D2EE82" w:rsidR="00A24506" w:rsidRPr="00155A93" w:rsidRDefault="00A24506" w:rsidP="00155A93">
      <w:pPr>
        <w:numPr>
          <w:ilvl w:val="0"/>
          <w:numId w:val="3"/>
        </w:numPr>
        <w:spacing w:before="100" w:beforeAutospacing="1" w:after="100" w:afterAutospacing="1" w:line="360" w:lineRule="auto"/>
        <w:ind w:left="0"/>
        <w:jc w:val="both"/>
        <w:rPr>
          <w:rFonts w:ascii="Times New Roman" w:eastAsia="Times New Roman" w:hAnsi="Times New Roman" w:cs="Times New Roman"/>
          <w:color w:val="2D3138"/>
          <w:sz w:val="24"/>
          <w:szCs w:val="24"/>
          <w:lang w:eastAsia="tr-TR"/>
        </w:rPr>
      </w:pPr>
      <w:r w:rsidRPr="00155A93">
        <w:rPr>
          <w:rFonts w:ascii="Times New Roman" w:eastAsia="Times New Roman" w:hAnsi="Times New Roman" w:cs="Times New Roman"/>
          <w:b/>
          <w:bCs/>
          <w:color w:val="2D3138"/>
          <w:sz w:val="24"/>
          <w:szCs w:val="24"/>
          <w:lang w:eastAsia="tr-TR"/>
        </w:rPr>
        <w:t>Araştırmacı Etik Taahhütnamesi</w:t>
      </w:r>
      <w:r w:rsidR="00A47DF8" w:rsidRPr="002975F2">
        <w:rPr>
          <w:rFonts w:ascii="Times New Roman" w:eastAsia="Times New Roman" w:hAnsi="Times New Roman" w:cs="Times New Roman"/>
          <w:bCs/>
          <w:color w:val="2D3138"/>
          <w:sz w:val="24"/>
          <w:szCs w:val="24"/>
          <w:lang w:eastAsia="tr-TR"/>
        </w:rPr>
        <w:t>,</w:t>
      </w:r>
      <w:r w:rsidR="00A47DF8">
        <w:rPr>
          <w:rFonts w:ascii="Times New Roman" w:eastAsia="Times New Roman" w:hAnsi="Times New Roman" w:cs="Times New Roman"/>
          <w:b/>
          <w:bCs/>
          <w:color w:val="2D3138"/>
          <w:sz w:val="24"/>
          <w:szCs w:val="24"/>
          <w:lang w:eastAsia="tr-TR"/>
        </w:rPr>
        <w:t xml:space="preserve"> </w:t>
      </w:r>
      <w:r w:rsidR="00A47DF8" w:rsidRPr="00A47DF8">
        <w:rPr>
          <w:rFonts w:ascii="Times New Roman" w:eastAsia="Times New Roman" w:hAnsi="Times New Roman" w:cs="Times New Roman"/>
          <w:bCs/>
          <w:color w:val="2D3138"/>
          <w:sz w:val="24"/>
          <w:szCs w:val="24"/>
          <w:lang w:eastAsia="tr-TR"/>
        </w:rPr>
        <w:t>b</w:t>
      </w:r>
      <w:r w:rsidRPr="00155A93">
        <w:rPr>
          <w:rFonts w:ascii="Times New Roman" w:eastAsia="Times New Roman" w:hAnsi="Times New Roman" w:cs="Times New Roman"/>
          <w:color w:val="2D3138"/>
          <w:sz w:val="24"/>
          <w:szCs w:val="24"/>
          <w:lang w:eastAsia="tr-TR"/>
        </w:rPr>
        <w:t xml:space="preserve">aşvurucu </w:t>
      </w:r>
      <w:r w:rsidR="009B4DB1">
        <w:rPr>
          <w:rFonts w:ascii="Times New Roman" w:eastAsia="Times New Roman" w:hAnsi="Times New Roman" w:cs="Times New Roman"/>
          <w:color w:val="2D3138"/>
          <w:sz w:val="24"/>
          <w:szCs w:val="24"/>
          <w:lang w:eastAsia="tr-TR"/>
        </w:rPr>
        <w:t>ve</w:t>
      </w:r>
      <w:r w:rsidRPr="00155A93">
        <w:rPr>
          <w:rFonts w:ascii="Times New Roman" w:eastAsia="Times New Roman" w:hAnsi="Times New Roman" w:cs="Times New Roman"/>
          <w:color w:val="2D3138"/>
          <w:sz w:val="24"/>
          <w:szCs w:val="24"/>
          <w:lang w:eastAsia="tr-TR"/>
        </w:rPr>
        <w:t xml:space="preserve"> diğer araştırmacı</w:t>
      </w:r>
      <w:r w:rsidR="009B4DB1">
        <w:rPr>
          <w:rFonts w:ascii="Times New Roman" w:eastAsia="Times New Roman" w:hAnsi="Times New Roman" w:cs="Times New Roman"/>
          <w:color w:val="2D3138"/>
          <w:sz w:val="24"/>
          <w:szCs w:val="24"/>
          <w:lang w:eastAsia="tr-TR"/>
        </w:rPr>
        <w:t xml:space="preserve">lar tarafından </w:t>
      </w:r>
      <w:r w:rsidRPr="009B4DB1">
        <w:rPr>
          <w:rFonts w:ascii="Times New Roman" w:eastAsia="Times New Roman" w:hAnsi="Times New Roman" w:cs="Times New Roman"/>
          <w:b/>
          <w:bCs/>
          <w:color w:val="2D3138"/>
          <w:sz w:val="24"/>
          <w:szCs w:val="24"/>
          <w:lang w:eastAsia="tr-TR"/>
        </w:rPr>
        <w:t>ıslak imza</w:t>
      </w:r>
      <w:r w:rsidR="009B4DB1" w:rsidRPr="009B4DB1">
        <w:rPr>
          <w:rFonts w:ascii="Times New Roman" w:eastAsia="Times New Roman" w:hAnsi="Times New Roman" w:cs="Times New Roman"/>
          <w:b/>
          <w:color w:val="2D3138"/>
          <w:sz w:val="24"/>
          <w:szCs w:val="24"/>
          <w:lang w:eastAsia="tr-TR"/>
        </w:rPr>
        <w:t>lı</w:t>
      </w:r>
      <w:r w:rsidR="009B4DB1">
        <w:rPr>
          <w:rFonts w:ascii="Times New Roman" w:eastAsia="Times New Roman" w:hAnsi="Times New Roman" w:cs="Times New Roman"/>
          <w:color w:val="2D3138"/>
          <w:sz w:val="24"/>
          <w:szCs w:val="24"/>
          <w:lang w:eastAsia="tr-TR"/>
        </w:rPr>
        <w:t xml:space="preserve"> olarak </w:t>
      </w:r>
      <w:r w:rsidRPr="00155A93">
        <w:rPr>
          <w:rFonts w:ascii="Times New Roman" w:eastAsia="Times New Roman" w:hAnsi="Times New Roman" w:cs="Times New Roman"/>
          <w:color w:val="2D3138"/>
          <w:sz w:val="24"/>
          <w:szCs w:val="24"/>
          <w:lang w:eastAsia="tr-TR"/>
        </w:rPr>
        <w:t>iletil</w:t>
      </w:r>
      <w:r w:rsidR="00730BE4">
        <w:rPr>
          <w:rFonts w:ascii="Times New Roman" w:eastAsia="Times New Roman" w:hAnsi="Times New Roman" w:cs="Times New Roman"/>
          <w:color w:val="2D3138"/>
          <w:sz w:val="24"/>
          <w:szCs w:val="24"/>
          <w:lang w:eastAsia="tr-TR"/>
        </w:rPr>
        <w:t>melid</w:t>
      </w:r>
      <w:r w:rsidRPr="00155A93">
        <w:rPr>
          <w:rFonts w:ascii="Times New Roman" w:eastAsia="Times New Roman" w:hAnsi="Times New Roman" w:cs="Times New Roman"/>
          <w:color w:val="2D3138"/>
          <w:sz w:val="24"/>
          <w:szCs w:val="24"/>
          <w:lang w:eastAsia="tr-TR"/>
        </w:rPr>
        <w:t>ir.</w:t>
      </w:r>
      <w:r w:rsidR="00155A93">
        <w:rPr>
          <w:rFonts w:ascii="Times New Roman" w:eastAsia="Times New Roman" w:hAnsi="Times New Roman" w:cs="Times New Roman"/>
          <w:color w:val="2D3138"/>
          <w:sz w:val="24"/>
          <w:szCs w:val="24"/>
          <w:lang w:eastAsia="tr-TR"/>
        </w:rPr>
        <w:t xml:space="preserve"> </w:t>
      </w:r>
      <w:r w:rsidR="002975F2">
        <w:rPr>
          <w:rFonts w:ascii="Times New Roman" w:eastAsia="Times New Roman" w:hAnsi="Times New Roman" w:cs="Times New Roman"/>
          <w:color w:val="2D3138"/>
          <w:sz w:val="24"/>
          <w:szCs w:val="24"/>
          <w:lang w:eastAsia="tr-TR"/>
        </w:rPr>
        <w:t>Islak imzalı olmayan</w:t>
      </w:r>
      <w:r w:rsidRPr="00155A93">
        <w:rPr>
          <w:rFonts w:ascii="Times New Roman" w:eastAsia="Times New Roman" w:hAnsi="Times New Roman" w:cs="Times New Roman"/>
          <w:color w:val="2D3138"/>
          <w:sz w:val="24"/>
          <w:szCs w:val="24"/>
          <w:lang w:eastAsia="tr-TR"/>
        </w:rPr>
        <w:t xml:space="preserve"> ve imzasız evraklar geçersiz sayıl</w:t>
      </w:r>
      <w:r w:rsidR="0055481E">
        <w:rPr>
          <w:rFonts w:ascii="Times New Roman" w:eastAsia="Times New Roman" w:hAnsi="Times New Roman" w:cs="Times New Roman"/>
          <w:color w:val="2D3138"/>
          <w:sz w:val="24"/>
          <w:szCs w:val="24"/>
          <w:lang w:eastAsia="tr-TR"/>
        </w:rPr>
        <w:t>ır</w:t>
      </w:r>
      <w:r w:rsidRPr="00155A93">
        <w:rPr>
          <w:rFonts w:ascii="Times New Roman" w:eastAsia="Times New Roman" w:hAnsi="Times New Roman" w:cs="Times New Roman"/>
          <w:color w:val="2D3138"/>
          <w:sz w:val="24"/>
          <w:szCs w:val="24"/>
          <w:lang w:eastAsia="tr-TR"/>
        </w:rPr>
        <w:t>.</w:t>
      </w:r>
    </w:p>
    <w:p w14:paraId="56FA20F5" w14:textId="115DE541" w:rsidR="00A24506" w:rsidRPr="00155A93" w:rsidRDefault="00A24506" w:rsidP="00155A93">
      <w:pPr>
        <w:numPr>
          <w:ilvl w:val="0"/>
          <w:numId w:val="3"/>
        </w:numPr>
        <w:spacing w:before="100" w:beforeAutospacing="1" w:after="100" w:afterAutospacing="1" w:line="360" w:lineRule="auto"/>
        <w:ind w:left="0"/>
        <w:jc w:val="both"/>
        <w:rPr>
          <w:rFonts w:ascii="Times New Roman" w:eastAsia="Times New Roman" w:hAnsi="Times New Roman" w:cs="Times New Roman"/>
          <w:color w:val="2D3138"/>
          <w:sz w:val="24"/>
          <w:szCs w:val="24"/>
          <w:lang w:eastAsia="tr-TR"/>
        </w:rPr>
      </w:pPr>
      <w:r w:rsidRPr="00155A93">
        <w:rPr>
          <w:rFonts w:ascii="Times New Roman" w:eastAsia="Times New Roman" w:hAnsi="Times New Roman" w:cs="Times New Roman"/>
          <w:b/>
          <w:bCs/>
          <w:color w:val="2D3138"/>
          <w:sz w:val="24"/>
          <w:szCs w:val="24"/>
          <w:lang w:eastAsia="tr-TR"/>
        </w:rPr>
        <w:t xml:space="preserve">Bilgilendirilmiş Gönüllü Olur </w:t>
      </w:r>
      <w:r w:rsidR="00D42CDA" w:rsidRPr="00155A93">
        <w:rPr>
          <w:rFonts w:ascii="Times New Roman" w:eastAsia="Times New Roman" w:hAnsi="Times New Roman" w:cs="Times New Roman"/>
          <w:b/>
          <w:bCs/>
          <w:color w:val="2D3138"/>
          <w:sz w:val="24"/>
          <w:szCs w:val="24"/>
          <w:lang w:eastAsia="tr-TR"/>
        </w:rPr>
        <w:t>Formu</w:t>
      </w:r>
      <w:r w:rsidR="00D42CDA">
        <w:rPr>
          <w:rFonts w:ascii="Times New Roman" w:eastAsia="Times New Roman" w:hAnsi="Times New Roman" w:cs="Times New Roman"/>
          <w:b/>
          <w:bCs/>
          <w:color w:val="2D3138"/>
          <w:sz w:val="24"/>
          <w:szCs w:val="24"/>
          <w:lang w:eastAsia="tr-TR"/>
        </w:rPr>
        <w:t>nda</w:t>
      </w:r>
      <w:r w:rsidR="00D42CDA" w:rsidRPr="002975F2">
        <w:rPr>
          <w:rFonts w:ascii="Times New Roman" w:eastAsia="Times New Roman" w:hAnsi="Times New Roman" w:cs="Times New Roman"/>
          <w:bCs/>
          <w:color w:val="2D3138"/>
          <w:sz w:val="24"/>
          <w:szCs w:val="24"/>
          <w:lang w:eastAsia="tr-TR"/>
        </w:rPr>
        <w:t>,</w:t>
      </w:r>
      <w:r w:rsidR="00D42CDA">
        <w:rPr>
          <w:rFonts w:ascii="Times New Roman" w:eastAsia="Times New Roman" w:hAnsi="Times New Roman" w:cs="Times New Roman"/>
          <w:b/>
          <w:bCs/>
          <w:color w:val="2D3138"/>
          <w:sz w:val="24"/>
          <w:szCs w:val="24"/>
          <w:lang w:eastAsia="tr-TR"/>
        </w:rPr>
        <w:t> </w:t>
      </w:r>
      <w:r w:rsidR="00D42CDA" w:rsidRPr="007460EA">
        <w:rPr>
          <w:rFonts w:ascii="Times New Roman" w:eastAsia="Times New Roman" w:hAnsi="Times New Roman" w:cs="Times New Roman"/>
          <w:bCs/>
          <w:color w:val="2D3138"/>
          <w:sz w:val="24"/>
          <w:szCs w:val="24"/>
          <w:lang w:eastAsia="tr-TR"/>
        </w:rPr>
        <w:t>araştırmacı</w:t>
      </w:r>
      <w:r w:rsidRPr="00155A93">
        <w:rPr>
          <w:rFonts w:ascii="Times New Roman" w:eastAsia="Times New Roman" w:hAnsi="Times New Roman" w:cs="Times New Roman"/>
          <w:color w:val="2D3138"/>
          <w:sz w:val="24"/>
          <w:szCs w:val="24"/>
          <w:lang w:eastAsia="tr-TR"/>
        </w:rPr>
        <w:t xml:space="preserve"> tarafından örneklem için ortaya konulan uygulama</w:t>
      </w:r>
      <w:r w:rsidR="00A47DF8">
        <w:rPr>
          <w:rFonts w:ascii="Times New Roman" w:eastAsia="Times New Roman" w:hAnsi="Times New Roman" w:cs="Times New Roman"/>
          <w:color w:val="2D3138"/>
          <w:sz w:val="24"/>
          <w:szCs w:val="24"/>
          <w:lang w:eastAsia="tr-TR"/>
        </w:rPr>
        <w:t>lar</w:t>
      </w:r>
      <w:r w:rsidRPr="00155A93">
        <w:rPr>
          <w:rFonts w:ascii="Times New Roman" w:eastAsia="Times New Roman" w:hAnsi="Times New Roman" w:cs="Times New Roman"/>
          <w:color w:val="2D3138"/>
          <w:sz w:val="24"/>
          <w:szCs w:val="24"/>
          <w:lang w:eastAsia="tr-TR"/>
        </w:rPr>
        <w:t xml:space="preserve">, yöntemler ve bunlarla ilgili riskler </w:t>
      </w:r>
      <w:r w:rsidR="002975F2" w:rsidRPr="00155A93">
        <w:rPr>
          <w:rFonts w:ascii="Times New Roman" w:eastAsia="Times New Roman" w:hAnsi="Times New Roman" w:cs="Times New Roman"/>
          <w:color w:val="2D3138"/>
          <w:sz w:val="24"/>
          <w:szCs w:val="24"/>
          <w:lang w:eastAsia="tr-TR"/>
        </w:rPr>
        <w:t xml:space="preserve">Bilgilendirilmiş Gönüllü Olur Formu </w:t>
      </w:r>
      <w:r w:rsidRPr="00155A93">
        <w:rPr>
          <w:rFonts w:ascii="Times New Roman" w:eastAsia="Times New Roman" w:hAnsi="Times New Roman" w:cs="Times New Roman"/>
          <w:color w:val="2D3138"/>
          <w:sz w:val="24"/>
          <w:szCs w:val="24"/>
          <w:lang w:eastAsia="tr-TR"/>
        </w:rPr>
        <w:t>ile karşı tarafa bildirilir. Bu form, bir nevi örneklemin bilgi eksikli</w:t>
      </w:r>
      <w:r w:rsidR="002975F2">
        <w:rPr>
          <w:rFonts w:ascii="Times New Roman" w:eastAsia="Times New Roman" w:hAnsi="Times New Roman" w:cs="Times New Roman"/>
          <w:color w:val="2D3138"/>
          <w:sz w:val="24"/>
          <w:szCs w:val="24"/>
          <w:lang w:eastAsia="tr-TR"/>
        </w:rPr>
        <w:t xml:space="preserve">ğinin giderilmesi ve </w:t>
      </w:r>
      <w:r w:rsidR="00342D82">
        <w:rPr>
          <w:rFonts w:ascii="Times New Roman" w:eastAsia="Times New Roman" w:hAnsi="Times New Roman" w:cs="Times New Roman"/>
          <w:color w:val="2D3138"/>
          <w:sz w:val="24"/>
          <w:szCs w:val="24"/>
          <w:lang w:eastAsia="tr-TR"/>
        </w:rPr>
        <w:t>araştırma-</w:t>
      </w:r>
      <w:r w:rsidR="002975F2">
        <w:rPr>
          <w:rFonts w:ascii="Times New Roman" w:eastAsia="Times New Roman" w:hAnsi="Times New Roman" w:cs="Times New Roman"/>
          <w:color w:val="2D3138"/>
          <w:sz w:val="24"/>
          <w:szCs w:val="24"/>
          <w:lang w:eastAsia="tr-TR"/>
        </w:rPr>
        <w:t xml:space="preserve"> </w:t>
      </w:r>
      <w:r w:rsidRPr="00155A93">
        <w:rPr>
          <w:rFonts w:ascii="Times New Roman" w:eastAsia="Times New Roman" w:hAnsi="Times New Roman" w:cs="Times New Roman"/>
          <w:color w:val="2D3138"/>
          <w:sz w:val="24"/>
          <w:szCs w:val="24"/>
          <w:lang w:eastAsia="tr-TR"/>
        </w:rPr>
        <w:t>uygulama süreci ile alakalı rızasının alınması için hazırlanır.</w:t>
      </w:r>
      <w:r w:rsidR="005A27D4">
        <w:rPr>
          <w:rFonts w:ascii="Times New Roman" w:eastAsia="Times New Roman" w:hAnsi="Times New Roman" w:cs="Times New Roman"/>
          <w:color w:val="2D3138"/>
          <w:sz w:val="24"/>
          <w:szCs w:val="24"/>
          <w:lang w:eastAsia="tr-TR"/>
        </w:rPr>
        <w:t xml:space="preserve"> </w:t>
      </w:r>
      <w:r w:rsidR="002975F2">
        <w:rPr>
          <w:rFonts w:ascii="Times New Roman" w:eastAsia="Times New Roman" w:hAnsi="Times New Roman" w:cs="Times New Roman"/>
          <w:color w:val="2D3138"/>
          <w:sz w:val="24"/>
          <w:szCs w:val="24"/>
          <w:lang w:eastAsia="tr-TR"/>
        </w:rPr>
        <w:t>Formda a</w:t>
      </w:r>
      <w:r w:rsidR="005A27D4">
        <w:rPr>
          <w:rFonts w:ascii="Times New Roman" w:eastAsia="Times New Roman" w:hAnsi="Times New Roman" w:cs="Times New Roman"/>
          <w:color w:val="2D3138"/>
          <w:sz w:val="24"/>
          <w:szCs w:val="24"/>
          <w:lang w:eastAsia="tr-TR"/>
        </w:rPr>
        <w:t xml:space="preserve">raştırmacı tarafından </w:t>
      </w:r>
      <w:r w:rsidR="002975F2">
        <w:rPr>
          <w:rFonts w:ascii="Times New Roman" w:eastAsia="Times New Roman" w:hAnsi="Times New Roman" w:cs="Times New Roman"/>
          <w:color w:val="2D3138"/>
          <w:sz w:val="24"/>
          <w:szCs w:val="24"/>
          <w:lang w:eastAsia="tr-TR"/>
        </w:rPr>
        <w:t xml:space="preserve">çalışmanın konusu, amacı ve işlemleri </w:t>
      </w:r>
      <w:r w:rsidR="005A27D4">
        <w:rPr>
          <w:rFonts w:ascii="Times New Roman" w:eastAsia="Times New Roman" w:hAnsi="Times New Roman" w:cs="Times New Roman"/>
          <w:color w:val="2D3138"/>
          <w:sz w:val="24"/>
          <w:szCs w:val="24"/>
          <w:lang w:eastAsia="tr-TR"/>
        </w:rPr>
        <w:t xml:space="preserve">açıklanmalı </w:t>
      </w:r>
      <w:r w:rsidR="005A27D4" w:rsidRPr="009240C9">
        <w:rPr>
          <w:rFonts w:ascii="Times New Roman" w:eastAsia="Times New Roman" w:hAnsi="Times New Roman" w:cs="Times New Roman"/>
          <w:color w:val="2D3138"/>
          <w:sz w:val="24"/>
          <w:szCs w:val="24"/>
          <w:lang w:eastAsia="tr-TR"/>
        </w:rPr>
        <w:t xml:space="preserve">ve </w:t>
      </w:r>
      <w:r w:rsidR="005A27D4" w:rsidRPr="009240C9">
        <w:rPr>
          <w:rFonts w:ascii="Times New Roman" w:eastAsia="Times New Roman" w:hAnsi="Times New Roman" w:cs="Times New Roman"/>
          <w:b/>
          <w:color w:val="2D3138"/>
          <w:sz w:val="24"/>
          <w:szCs w:val="24"/>
          <w:lang w:eastAsia="tr-TR"/>
        </w:rPr>
        <w:t>ıslak imza</w:t>
      </w:r>
      <w:r w:rsidR="00730BE4" w:rsidRPr="009240C9">
        <w:rPr>
          <w:rFonts w:ascii="Times New Roman" w:eastAsia="Times New Roman" w:hAnsi="Times New Roman" w:cs="Times New Roman"/>
          <w:b/>
          <w:color w:val="2D3138"/>
          <w:sz w:val="24"/>
          <w:szCs w:val="24"/>
          <w:lang w:eastAsia="tr-TR"/>
        </w:rPr>
        <w:t xml:space="preserve">lı </w:t>
      </w:r>
      <w:r w:rsidR="00730BE4" w:rsidRPr="009240C9">
        <w:rPr>
          <w:rFonts w:ascii="Times New Roman" w:eastAsia="Times New Roman" w:hAnsi="Times New Roman" w:cs="Times New Roman"/>
          <w:color w:val="2D3138"/>
          <w:sz w:val="24"/>
          <w:szCs w:val="24"/>
          <w:lang w:eastAsia="tr-TR"/>
        </w:rPr>
        <w:t>olarak</w:t>
      </w:r>
      <w:r w:rsidR="005A27D4">
        <w:rPr>
          <w:rFonts w:ascii="Times New Roman" w:eastAsia="Times New Roman" w:hAnsi="Times New Roman" w:cs="Times New Roman"/>
          <w:color w:val="2D3138"/>
          <w:sz w:val="24"/>
          <w:szCs w:val="24"/>
          <w:lang w:eastAsia="tr-TR"/>
        </w:rPr>
        <w:t xml:space="preserve"> ilet</w:t>
      </w:r>
      <w:r w:rsidR="00730BE4">
        <w:rPr>
          <w:rFonts w:ascii="Times New Roman" w:eastAsia="Times New Roman" w:hAnsi="Times New Roman" w:cs="Times New Roman"/>
          <w:color w:val="2D3138"/>
          <w:sz w:val="24"/>
          <w:szCs w:val="24"/>
          <w:lang w:eastAsia="tr-TR"/>
        </w:rPr>
        <w:t>ilmelidir</w:t>
      </w:r>
      <w:r w:rsidR="005A27D4">
        <w:rPr>
          <w:rFonts w:ascii="Times New Roman" w:eastAsia="Times New Roman" w:hAnsi="Times New Roman" w:cs="Times New Roman"/>
          <w:color w:val="2D3138"/>
          <w:sz w:val="24"/>
          <w:szCs w:val="24"/>
          <w:lang w:eastAsia="tr-TR"/>
        </w:rPr>
        <w:t>.</w:t>
      </w:r>
    </w:p>
    <w:p w14:paraId="54CF3470" w14:textId="3CDB6BFE" w:rsidR="00A24506" w:rsidRPr="00155A93" w:rsidRDefault="00D42CDA" w:rsidP="00155A93">
      <w:pPr>
        <w:numPr>
          <w:ilvl w:val="0"/>
          <w:numId w:val="3"/>
        </w:numPr>
        <w:spacing w:before="100" w:beforeAutospacing="1" w:after="100" w:afterAutospacing="1" w:line="360" w:lineRule="auto"/>
        <w:ind w:left="0"/>
        <w:jc w:val="both"/>
        <w:rPr>
          <w:rFonts w:ascii="Times New Roman" w:eastAsia="Times New Roman" w:hAnsi="Times New Roman" w:cs="Times New Roman"/>
          <w:color w:val="2D3138"/>
          <w:sz w:val="24"/>
          <w:szCs w:val="24"/>
          <w:lang w:eastAsia="tr-TR"/>
        </w:rPr>
      </w:pPr>
      <w:r>
        <w:rPr>
          <w:rFonts w:ascii="Times New Roman" w:eastAsia="Times New Roman" w:hAnsi="Times New Roman" w:cs="Times New Roman"/>
          <w:b/>
          <w:bCs/>
          <w:color w:val="2D3138"/>
          <w:sz w:val="24"/>
          <w:szCs w:val="24"/>
          <w:lang w:eastAsia="tr-TR"/>
        </w:rPr>
        <w:t>Veri Toplama</w:t>
      </w:r>
      <w:r w:rsidR="00A24506" w:rsidRPr="00155A93">
        <w:rPr>
          <w:rFonts w:ascii="Times New Roman" w:eastAsia="Times New Roman" w:hAnsi="Times New Roman" w:cs="Times New Roman"/>
          <w:b/>
          <w:bCs/>
          <w:color w:val="2D3138"/>
          <w:sz w:val="24"/>
          <w:szCs w:val="24"/>
          <w:lang w:eastAsia="tr-TR"/>
        </w:rPr>
        <w:t xml:space="preserve"> Araçları</w:t>
      </w:r>
      <w:r w:rsidR="00A24506" w:rsidRPr="002975F2">
        <w:rPr>
          <w:rFonts w:ascii="Times New Roman" w:eastAsia="Times New Roman" w:hAnsi="Times New Roman" w:cs="Times New Roman"/>
          <w:bCs/>
          <w:color w:val="2D3138"/>
          <w:sz w:val="24"/>
          <w:szCs w:val="24"/>
          <w:lang w:eastAsia="tr-TR"/>
        </w:rPr>
        <w:t>,</w:t>
      </w:r>
      <w:r w:rsidR="00A24506" w:rsidRPr="00155A93">
        <w:rPr>
          <w:rFonts w:ascii="Times New Roman" w:eastAsia="Times New Roman" w:hAnsi="Times New Roman" w:cs="Times New Roman"/>
          <w:color w:val="2D3138"/>
          <w:sz w:val="24"/>
          <w:szCs w:val="24"/>
          <w:lang w:eastAsia="tr-TR"/>
        </w:rPr>
        <w:t> </w:t>
      </w:r>
      <w:r w:rsidR="005D1700">
        <w:rPr>
          <w:rFonts w:ascii="Times New Roman" w:eastAsia="Times New Roman" w:hAnsi="Times New Roman" w:cs="Times New Roman"/>
          <w:color w:val="2D3138"/>
          <w:sz w:val="24"/>
          <w:szCs w:val="24"/>
          <w:lang w:eastAsia="tr-TR"/>
        </w:rPr>
        <w:t>a</w:t>
      </w:r>
      <w:r w:rsidR="00A24506" w:rsidRPr="00155A93">
        <w:rPr>
          <w:rFonts w:ascii="Times New Roman" w:eastAsia="Times New Roman" w:hAnsi="Times New Roman" w:cs="Times New Roman"/>
          <w:color w:val="2D3138"/>
          <w:sz w:val="24"/>
          <w:szCs w:val="24"/>
          <w:lang w:eastAsia="tr-TR"/>
        </w:rPr>
        <w:t>raştırmada kullanılması planlanan tüm </w:t>
      </w:r>
      <w:r w:rsidR="00A24506" w:rsidRPr="009240C9">
        <w:rPr>
          <w:rFonts w:ascii="Times New Roman" w:eastAsia="Times New Roman" w:hAnsi="Times New Roman" w:cs="Times New Roman"/>
          <w:b/>
          <w:bCs/>
          <w:color w:val="2D3138"/>
          <w:sz w:val="24"/>
          <w:szCs w:val="24"/>
          <w:lang w:eastAsia="tr-TR"/>
        </w:rPr>
        <w:t>anke</w:t>
      </w:r>
      <w:r w:rsidR="0055481E" w:rsidRPr="009240C9">
        <w:rPr>
          <w:rFonts w:ascii="Times New Roman" w:eastAsia="Times New Roman" w:hAnsi="Times New Roman" w:cs="Times New Roman"/>
          <w:b/>
          <w:bCs/>
          <w:color w:val="2D3138"/>
          <w:sz w:val="24"/>
          <w:szCs w:val="24"/>
          <w:lang w:eastAsia="tr-TR"/>
        </w:rPr>
        <w:t>t,</w:t>
      </w:r>
      <w:r w:rsidR="002975F2">
        <w:rPr>
          <w:rFonts w:ascii="Times New Roman" w:eastAsia="Times New Roman" w:hAnsi="Times New Roman" w:cs="Times New Roman"/>
          <w:b/>
          <w:bCs/>
          <w:color w:val="2D3138"/>
          <w:sz w:val="24"/>
          <w:szCs w:val="24"/>
          <w:lang w:eastAsia="tr-TR"/>
        </w:rPr>
        <w:t xml:space="preserve"> </w:t>
      </w:r>
      <w:r w:rsidR="0055481E" w:rsidRPr="009240C9">
        <w:rPr>
          <w:rFonts w:ascii="Times New Roman" w:eastAsia="Times New Roman" w:hAnsi="Times New Roman" w:cs="Times New Roman"/>
          <w:b/>
          <w:bCs/>
          <w:color w:val="2D3138"/>
          <w:sz w:val="24"/>
          <w:szCs w:val="24"/>
          <w:lang w:eastAsia="tr-TR"/>
        </w:rPr>
        <w:t xml:space="preserve">ölçek, mülakat formları </w:t>
      </w:r>
      <w:r w:rsidR="0055481E" w:rsidRPr="002975F2">
        <w:rPr>
          <w:rFonts w:ascii="Times New Roman" w:eastAsia="Times New Roman" w:hAnsi="Times New Roman" w:cs="Times New Roman"/>
          <w:bCs/>
          <w:color w:val="2D3138"/>
          <w:sz w:val="24"/>
          <w:szCs w:val="24"/>
          <w:lang w:eastAsia="tr-TR"/>
        </w:rPr>
        <w:t>vb.</w:t>
      </w:r>
      <w:r w:rsidR="00A24506" w:rsidRPr="00155A93">
        <w:rPr>
          <w:rFonts w:ascii="Times New Roman" w:eastAsia="Times New Roman" w:hAnsi="Times New Roman" w:cs="Times New Roman"/>
          <w:color w:val="2D3138"/>
          <w:sz w:val="24"/>
          <w:szCs w:val="24"/>
          <w:lang w:eastAsia="tr-TR"/>
        </w:rPr>
        <w:t> paraflı (varsa danışman onaylı) olarak sunulmalıdır.</w:t>
      </w:r>
    </w:p>
    <w:p w14:paraId="1AA18CB5" w14:textId="77777777" w:rsidR="00A668AB" w:rsidRDefault="00A668AB" w:rsidP="00A24506">
      <w:pPr>
        <w:pStyle w:val="ListeParagraf"/>
        <w:jc w:val="both"/>
        <w:rPr>
          <w:rFonts w:ascii="Times New Roman" w:hAnsi="Times New Roman" w:cs="Times New Roman"/>
          <w:sz w:val="24"/>
          <w:szCs w:val="24"/>
        </w:rPr>
        <w:sectPr w:rsidR="00A668AB">
          <w:pgSz w:w="11906" w:h="16838"/>
          <w:pgMar w:top="1417" w:right="1417" w:bottom="1417" w:left="1417" w:header="708" w:footer="708" w:gutter="0"/>
          <w:cols w:space="708"/>
          <w:docGrid w:linePitch="360"/>
        </w:sectPr>
      </w:pPr>
      <w:bookmarkStart w:id="1" w:name="_GoBack"/>
      <w:bookmarkEnd w:id="1"/>
    </w:p>
    <w:p w14:paraId="16E8EB48" w14:textId="0F3BDF27" w:rsidR="007D5A2C" w:rsidRDefault="00A668AB" w:rsidP="00A668AB">
      <w:pPr>
        <w:jc w:val="both"/>
        <w:rPr>
          <w:rFonts w:ascii="Times New Roman" w:hAnsi="Times New Roman" w:cs="Times New Roman"/>
          <w:b/>
          <w:sz w:val="24"/>
          <w:szCs w:val="24"/>
          <w:u w:val="single"/>
        </w:rPr>
      </w:pPr>
      <w:r w:rsidRPr="005A27D4">
        <w:rPr>
          <w:rFonts w:ascii="Times New Roman" w:hAnsi="Times New Roman" w:cs="Times New Roman"/>
          <w:b/>
          <w:sz w:val="24"/>
          <w:szCs w:val="24"/>
          <w:u w:val="single"/>
        </w:rPr>
        <w:lastRenderedPageBreak/>
        <w:t>DİLEKÇE ve FORMLAR</w:t>
      </w:r>
    </w:p>
    <w:p w14:paraId="06EC8F06" w14:textId="77777777" w:rsidR="005A27D4" w:rsidRPr="005A27D4" w:rsidRDefault="005A27D4" w:rsidP="00A668AB">
      <w:pPr>
        <w:jc w:val="both"/>
        <w:rPr>
          <w:rFonts w:ascii="Times New Roman" w:hAnsi="Times New Roman" w:cs="Times New Roman"/>
          <w:b/>
          <w:sz w:val="24"/>
          <w:szCs w:val="24"/>
          <w:u w:val="single"/>
        </w:rPr>
      </w:pPr>
    </w:p>
    <w:p w14:paraId="086B978C" w14:textId="77777777" w:rsidR="00F369E6" w:rsidRDefault="00DF1120" w:rsidP="00F369E6">
      <w:pPr>
        <w:spacing w:line="480" w:lineRule="auto"/>
        <w:jc w:val="both"/>
        <w:rPr>
          <w:rStyle w:val="Kpr"/>
          <w:rFonts w:ascii="Times New Roman" w:hAnsi="Times New Roman" w:cs="Times New Roman"/>
          <w:sz w:val="24"/>
          <w:szCs w:val="24"/>
        </w:rPr>
      </w:pPr>
      <w:hyperlink r:id="rId11" w:history="1">
        <w:r w:rsidR="00241299" w:rsidRPr="00241299">
          <w:rPr>
            <w:rStyle w:val="Kpr"/>
            <w:rFonts w:ascii="Times New Roman" w:hAnsi="Times New Roman" w:cs="Times New Roman"/>
            <w:sz w:val="24"/>
            <w:szCs w:val="24"/>
          </w:rPr>
          <w:t>Başvuru Dilekçesi (Öğrenciler için)</w:t>
        </w:r>
      </w:hyperlink>
    </w:p>
    <w:p w14:paraId="661B8915" w14:textId="2375F308" w:rsidR="00241299" w:rsidRPr="00241299" w:rsidRDefault="00DF1120" w:rsidP="00F369E6">
      <w:pPr>
        <w:spacing w:line="480" w:lineRule="auto"/>
        <w:jc w:val="both"/>
        <w:rPr>
          <w:rFonts w:ascii="Times New Roman" w:hAnsi="Times New Roman" w:cs="Times New Roman"/>
          <w:sz w:val="24"/>
          <w:szCs w:val="24"/>
        </w:rPr>
      </w:pPr>
      <w:hyperlink r:id="rId12" w:history="1">
        <w:r w:rsidR="00241299" w:rsidRPr="00241299">
          <w:rPr>
            <w:rStyle w:val="Kpr"/>
            <w:rFonts w:ascii="Times New Roman" w:hAnsi="Times New Roman" w:cs="Times New Roman"/>
            <w:sz w:val="24"/>
            <w:szCs w:val="24"/>
          </w:rPr>
          <w:t xml:space="preserve">Başvuru </w:t>
        </w:r>
        <w:r w:rsidR="00293292">
          <w:rPr>
            <w:rStyle w:val="Kpr"/>
            <w:rFonts w:ascii="Times New Roman" w:hAnsi="Times New Roman" w:cs="Times New Roman"/>
            <w:sz w:val="24"/>
            <w:szCs w:val="24"/>
          </w:rPr>
          <w:t>D</w:t>
        </w:r>
        <w:r w:rsidR="00241299" w:rsidRPr="00241299">
          <w:rPr>
            <w:rStyle w:val="Kpr"/>
            <w:rFonts w:ascii="Times New Roman" w:hAnsi="Times New Roman" w:cs="Times New Roman"/>
            <w:sz w:val="24"/>
            <w:szCs w:val="24"/>
          </w:rPr>
          <w:t xml:space="preserve">ilekçesi (Öğretim </w:t>
        </w:r>
        <w:r w:rsidR="002975F2">
          <w:rPr>
            <w:rStyle w:val="Kpr"/>
            <w:rFonts w:ascii="Times New Roman" w:hAnsi="Times New Roman" w:cs="Times New Roman"/>
            <w:sz w:val="24"/>
            <w:szCs w:val="24"/>
          </w:rPr>
          <w:t>E</w:t>
        </w:r>
        <w:r w:rsidR="00241299" w:rsidRPr="00241299">
          <w:rPr>
            <w:rStyle w:val="Kpr"/>
            <w:rFonts w:ascii="Times New Roman" w:hAnsi="Times New Roman" w:cs="Times New Roman"/>
            <w:sz w:val="24"/>
            <w:szCs w:val="24"/>
          </w:rPr>
          <w:t>lemanları için)</w:t>
        </w:r>
      </w:hyperlink>
    </w:p>
    <w:p w14:paraId="12EA823F" w14:textId="4AD7AE7F" w:rsidR="007D5A2C" w:rsidRDefault="00DF1120" w:rsidP="00241299">
      <w:pPr>
        <w:tabs>
          <w:tab w:val="left" w:pos="6540"/>
        </w:tabs>
        <w:spacing w:line="360" w:lineRule="auto"/>
        <w:jc w:val="both"/>
        <w:rPr>
          <w:rFonts w:ascii="Times New Roman" w:hAnsi="Times New Roman" w:cs="Times New Roman"/>
          <w:sz w:val="24"/>
          <w:szCs w:val="24"/>
        </w:rPr>
      </w:pPr>
      <w:hyperlink r:id="rId13" w:history="1">
        <w:r w:rsidR="00A668AB" w:rsidRPr="00A36012">
          <w:rPr>
            <w:rStyle w:val="Kpr"/>
            <w:rFonts w:ascii="Times New Roman" w:hAnsi="Times New Roman" w:cs="Times New Roman"/>
            <w:sz w:val="24"/>
            <w:szCs w:val="24"/>
          </w:rPr>
          <w:t>Bayburt Üniversitesi Etik Kurul Başvuru Formu</w:t>
        </w:r>
      </w:hyperlink>
      <w:r w:rsidR="00241299">
        <w:rPr>
          <w:rFonts w:ascii="Times New Roman" w:hAnsi="Times New Roman" w:cs="Times New Roman"/>
          <w:sz w:val="24"/>
          <w:szCs w:val="24"/>
        </w:rPr>
        <w:tab/>
      </w:r>
    </w:p>
    <w:p w14:paraId="1E2A94EE" w14:textId="0035909E" w:rsidR="00A36012" w:rsidRDefault="00DF1120" w:rsidP="00A668AB">
      <w:pPr>
        <w:spacing w:line="360" w:lineRule="auto"/>
        <w:jc w:val="both"/>
        <w:rPr>
          <w:rFonts w:ascii="Times New Roman" w:hAnsi="Times New Roman" w:cs="Times New Roman"/>
          <w:sz w:val="24"/>
          <w:szCs w:val="24"/>
        </w:rPr>
      </w:pPr>
      <w:hyperlink r:id="rId14" w:history="1">
        <w:r w:rsidR="00A36012" w:rsidRPr="00A36012">
          <w:rPr>
            <w:rStyle w:val="Kpr"/>
            <w:rFonts w:ascii="Times New Roman" w:hAnsi="Times New Roman" w:cs="Times New Roman"/>
            <w:sz w:val="24"/>
            <w:szCs w:val="24"/>
          </w:rPr>
          <w:t>Etik Kurul Araştırmacı Etik Taahhütnamesi</w:t>
        </w:r>
      </w:hyperlink>
    </w:p>
    <w:p w14:paraId="21F9B6CC" w14:textId="7B2CEAB8" w:rsidR="00241299" w:rsidRPr="00A668AB" w:rsidRDefault="00DF1120" w:rsidP="00A668AB">
      <w:pPr>
        <w:spacing w:line="360" w:lineRule="auto"/>
        <w:jc w:val="both"/>
        <w:rPr>
          <w:rFonts w:ascii="Times New Roman" w:hAnsi="Times New Roman" w:cs="Times New Roman"/>
          <w:sz w:val="24"/>
          <w:szCs w:val="24"/>
        </w:rPr>
      </w:pPr>
      <w:hyperlink r:id="rId15" w:history="1">
        <w:r w:rsidR="00241299" w:rsidRPr="00241299">
          <w:rPr>
            <w:rStyle w:val="Kpr"/>
            <w:rFonts w:ascii="Times New Roman" w:hAnsi="Times New Roman" w:cs="Times New Roman"/>
            <w:sz w:val="24"/>
            <w:szCs w:val="24"/>
          </w:rPr>
          <w:t>Bilgilendirilmiş Gönüllü Olur Formu</w:t>
        </w:r>
      </w:hyperlink>
    </w:p>
    <w:p w14:paraId="0789589A" w14:textId="77777777" w:rsidR="00C868DE" w:rsidRPr="00610218" w:rsidRDefault="00C868DE" w:rsidP="007D5A2C">
      <w:pPr>
        <w:pStyle w:val="ListeParagraf"/>
        <w:spacing w:line="360" w:lineRule="auto"/>
        <w:jc w:val="both"/>
        <w:rPr>
          <w:rFonts w:ascii="Times New Roman" w:hAnsi="Times New Roman" w:cs="Times New Roman"/>
          <w:sz w:val="24"/>
          <w:szCs w:val="24"/>
        </w:rPr>
      </w:pPr>
    </w:p>
    <w:sectPr w:rsidR="00C868DE" w:rsidRPr="006102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4E0AC" w14:textId="77777777" w:rsidR="00DF1120" w:rsidRDefault="00DF1120" w:rsidP="00A36012">
      <w:pPr>
        <w:spacing w:after="0" w:line="240" w:lineRule="auto"/>
      </w:pPr>
      <w:r>
        <w:separator/>
      </w:r>
    </w:p>
  </w:endnote>
  <w:endnote w:type="continuationSeparator" w:id="0">
    <w:p w14:paraId="1E403A87" w14:textId="77777777" w:rsidR="00DF1120" w:rsidRDefault="00DF1120" w:rsidP="00A3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3AFB6" w14:textId="77777777" w:rsidR="00DF1120" w:rsidRDefault="00DF1120" w:rsidP="00A36012">
      <w:pPr>
        <w:spacing w:after="0" w:line="240" w:lineRule="auto"/>
      </w:pPr>
      <w:r>
        <w:separator/>
      </w:r>
    </w:p>
  </w:footnote>
  <w:footnote w:type="continuationSeparator" w:id="0">
    <w:p w14:paraId="051FC6CC" w14:textId="77777777" w:rsidR="00DF1120" w:rsidRDefault="00DF1120" w:rsidP="00A36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C09CA"/>
    <w:multiLevelType w:val="hybridMultilevel"/>
    <w:tmpl w:val="7328602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60FC6E8B"/>
    <w:multiLevelType w:val="multilevel"/>
    <w:tmpl w:val="285A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F7285"/>
    <w:multiLevelType w:val="hybridMultilevel"/>
    <w:tmpl w:val="AD9CBD0E"/>
    <w:lvl w:ilvl="0" w:tplc="5E9611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81"/>
    <w:rsid w:val="00155A93"/>
    <w:rsid w:val="00156A18"/>
    <w:rsid w:val="00204842"/>
    <w:rsid w:val="00241299"/>
    <w:rsid w:val="002733F3"/>
    <w:rsid w:val="00281108"/>
    <w:rsid w:val="00293292"/>
    <w:rsid w:val="002975F2"/>
    <w:rsid w:val="002A6D58"/>
    <w:rsid w:val="002B5170"/>
    <w:rsid w:val="00342D82"/>
    <w:rsid w:val="00417263"/>
    <w:rsid w:val="004523EA"/>
    <w:rsid w:val="004C1855"/>
    <w:rsid w:val="0055481E"/>
    <w:rsid w:val="00590FAD"/>
    <w:rsid w:val="005A27D4"/>
    <w:rsid w:val="005D1700"/>
    <w:rsid w:val="005D3BCD"/>
    <w:rsid w:val="00610218"/>
    <w:rsid w:val="00642E5D"/>
    <w:rsid w:val="00642F51"/>
    <w:rsid w:val="006900E9"/>
    <w:rsid w:val="006E3A64"/>
    <w:rsid w:val="0070252E"/>
    <w:rsid w:val="0071175F"/>
    <w:rsid w:val="00730BE4"/>
    <w:rsid w:val="007460EA"/>
    <w:rsid w:val="0078168E"/>
    <w:rsid w:val="007B7769"/>
    <w:rsid w:val="007D5A2C"/>
    <w:rsid w:val="007F4268"/>
    <w:rsid w:val="00820060"/>
    <w:rsid w:val="00831874"/>
    <w:rsid w:val="008B0DFE"/>
    <w:rsid w:val="009240C9"/>
    <w:rsid w:val="00926813"/>
    <w:rsid w:val="00957CC5"/>
    <w:rsid w:val="009B4DB1"/>
    <w:rsid w:val="009F3303"/>
    <w:rsid w:val="00A24506"/>
    <w:rsid w:val="00A36012"/>
    <w:rsid w:val="00A47DF8"/>
    <w:rsid w:val="00A610A4"/>
    <w:rsid w:val="00A668AB"/>
    <w:rsid w:val="00A66FAB"/>
    <w:rsid w:val="00AD45D4"/>
    <w:rsid w:val="00B02735"/>
    <w:rsid w:val="00B035CF"/>
    <w:rsid w:val="00C04862"/>
    <w:rsid w:val="00C868DE"/>
    <w:rsid w:val="00CE5CB3"/>
    <w:rsid w:val="00D11670"/>
    <w:rsid w:val="00D42CDA"/>
    <w:rsid w:val="00D565DC"/>
    <w:rsid w:val="00DB4899"/>
    <w:rsid w:val="00DC5DA2"/>
    <w:rsid w:val="00DD0B4D"/>
    <w:rsid w:val="00DF1120"/>
    <w:rsid w:val="00E05E81"/>
    <w:rsid w:val="00E17307"/>
    <w:rsid w:val="00EA6578"/>
    <w:rsid w:val="00EC10DB"/>
    <w:rsid w:val="00F343D9"/>
    <w:rsid w:val="00F369E6"/>
    <w:rsid w:val="00FD28D0"/>
    <w:rsid w:val="00FF0D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BF64"/>
  <w15:chartTrackingRefBased/>
  <w15:docId w15:val="{91B40643-609D-4C52-9E40-71179743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0218"/>
    <w:pPr>
      <w:ind w:left="720"/>
      <w:contextualSpacing/>
    </w:pPr>
  </w:style>
  <w:style w:type="character" w:styleId="Kpr">
    <w:name w:val="Hyperlink"/>
    <w:basedOn w:val="VarsaylanParagrafYazTipi"/>
    <w:uiPriority w:val="99"/>
    <w:unhideWhenUsed/>
    <w:rsid w:val="00C868DE"/>
    <w:rPr>
      <w:color w:val="0563C1" w:themeColor="hyperlink"/>
      <w:u w:val="single"/>
    </w:rPr>
  </w:style>
  <w:style w:type="character" w:customStyle="1" w:styleId="zmlenmeyenBahsetme1">
    <w:name w:val="Çözümlenmeyen Bahsetme1"/>
    <w:basedOn w:val="VarsaylanParagrafYazTipi"/>
    <w:uiPriority w:val="99"/>
    <w:semiHidden/>
    <w:unhideWhenUsed/>
    <w:rsid w:val="00C868DE"/>
    <w:rPr>
      <w:color w:val="605E5C"/>
      <w:shd w:val="clear" w:color="auto" w:fill="E1DFDD"/>
    </w:rPr>
  </w:style>
  <w:style w:type="character" w:styleId="zlenenKpr">
    <w:name w:val="FollowedHyperlink"/>
    <w:basedOn w:val="VarsaylanParagrafYazTipi"/>
    <w:uiPriority w:val="99"/>
    <w:semiHidden/>
    <w:unhideWhenUsed/>
    <w:rsid w:val="00AD45D4"/>
    <w:rPr>
      <w:color w:val="954F72" w:themeColor="followedHyperlink"/>
      <w:u w:val="single"/>
    </w:rPr>
  </w:style>
  <w:style w:type="paragraph" w:styleId="NormalWeb">
    <w:name w:val="Normal (Web)"/>
    <w:basedOn w:val="Normal"/>
    <w:uiPriority w:val="99"/>
    <w:semiHidden/>
    <w:unhideWhenUsed/>
    <w:rsid w:val="00A245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24506"/>
    <w:rPr>
      <w:b/>
      <w:bCs/>
    </w:rPr>
  </w:style>
  <w:style w:type="paragraph" w:styleId="stBilgi">
    <w:name w:val="header"/>
    <w:basedOn w:val="Normal"/>
    <w:link w:val="stBilgiChar"/>
    <w:uiPriority w:val="99"/>
    <w:unhideWhenUsed/>
    <w:rsid w:val="00A360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6012"/>
  </w:style>
  <w:style w:type="paragraph" w:styleId="AltBilgi">
    <w:name w:val="footer"/>
    <w:basedOn w:val="Normal"/>
    <w:link w:val="AltBilgiChar"/>
    <w:uiPriority w:val="99"/>
    <w:unhideWhenUsed/>
    <w:rsid w:val="00A360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3274">
      <w:bodyDiv w:val="1"/>
      <w:marLeft w:val="0"/>
      <w:marRight w:val="0"/>
      <w:marTop w:val="0"/>
      <w:marBottom w:val="0"/>
      <w:divBdr>
        <w:top w:val="none" w:sz="0" w:space="0" w:color="auto"/>
        <w:left w:val="none" w:sz="0" w:space="0" w:color="auto"/>
        <w:bottom w:val="none" w:sz="0" w:space="0" w:color="auto"/>
        <w:right w:val="none" w:sz="0" w:space="0" w:color="auto"/>
      </w:divBdr>
    </w:div>
    <w:div w:id="608665491">
      <w:bodyDiv w:val="1"/>
      <w:marLeft w:val="0"/>
      <w:marRight w:val="0"/>
      <w:marTop w:val="0"/>
      <w:marBottom w:val="0"/>
      <w:divBdr>
        <w:top w:val="none" w:sz="0" w:space="0" w:color="auto"/>
        <w:left w:val="none" w:sz="0" w:space="0" w:color="auto"/>
        <w:bottom w:val="none" w:sz="0" w:space="0" w:color="auto"/>
        <w:right w:val="none" w:sz="0" w:space="0" w:color="auto"/>
      </w:divBdr>
    </w:div>
    <w:div w:id="684131226">
      <w:bodyDiv w:val="1"/>
      <w:marLeft w:val="0"/>
      <w:marRight w:val="0"/>
      <w:marTop w:val="0"/>
      <w:marBottom w:val="0"/>
      <w:divBdr>
        <w:top w:val="none" w:sz="0" w:space="0" w:color="auto"/>
        <w:left w:val="none" w:sz="0" w:space="0" w:color="auto"/>
        <w:bottom w:val="none" w:sz="0" w:space="0" w:color="auto"/>
        <w:right w:val="none" w:sz="0" w:space="0" w:color="auto"/>
      </w:divBdr>
      <w:divsChild>
        <w:div w:id="783427497">
          <w:marLeft w:val="0"/>
          <w:marRight w:val="0"/>
          <w:marTop w:val="600"/>
          <w:marBottom w:val="0"/>
          <w:divBdr>
            <w:top w:val="none" w:sz="0" w:space="0" w:color="auto"/>
            <w:left w:val="none" w:sz="0" w:space="0" w:color="auto"/>
            <w:bottom w:val="none" w:sz="0" w:space="0" w:color="auto"/>
            <w:right w:val="none" w:sz="0" w:space="0" w:color="auto"/>
          </w:divBdr>
          <w:divsChild>
            <w:div w:id="673150225">
              <w:marLeft w:val="0"/>
              <w:marRight w:val="0"/>
              <w:marTop w:val="0"/>
              <w:marBottom w:val="0"/>
              <w:divBdr>
                <w:top w:val="none" w:sz="0" w:space="0" w:color="auto"/>
                <w:left w:val="none" w:sz="0" w:space="0" w:color="auto"/>
                <w:bottom w:val="none" w:sz="0" w:space="0" w:color="auto"/>
                <w:right w:val="none" w:sz="0" w:space="0" w:color="auto"/>
              </w:divBdr>
              <w:divsChild>
                <w:div w:id="600379117">
                  <w:marLeft w:val="0"/>
                  <w:marRight w:val="0"/>
                  <w:marTop w:val="0"/>
                  <w:marBottom w:val="600"/>
                  <w:divBdr>
                    <w:top w:val="none" w:sz="0" w:space="0" w:color="auto"/>
                    <w:left w:val="none" w:sz="0" w:space="0" w:color="auto"/>
                    <w:bottom w:val="none" w:sz="0" w:space="0" w:color="auto"/>
                    <w:right w:val="none" w:sz="0" w:space="0" w:color="auto"/>
                  </w:divBdr>
                  <w:divsChild>
                    <w:div w:id="428935076">
                      <w:marLeft w:val="0"/>
                      <w:marRight w:val="0"/>
                      <w:marTop w:val="0"/>
                      <w:marBottom w:val="0"/>
                      <w:divBdr>
                        <w:top w:val="none" w:sz="0" w:space="0" w:color="auto"/>
                        <w:left w:val="none" w:sz="0" w:space="0" w:color="auto"/>
                        <w:bottom w:val="none" w:sz="0" w:space="0" w:color="auto"/>
                        <w:right w:val="none" w:sz="0" w:space="0" w:color="auto"/>
                      </w:divBdr>
                      <w:divsChild>
                        <w:div w:id="152796973">
                          <w:marLeft w:val="0"/>
                          <w:marRight w:val="0"/>
                          <w:marTop w:val="0"/>
                          <w:marBottom w:val="0"/>
                          <w:divBdr>
                            <w:top w:val="none" w:sz="0" w:space="0" w:color="auto"/>
                            <w:left w:val="none" w:sz="0" w:space="0" w:color="auto"/>
                            <w:bottom w:val="none" w:sz="0" w:space="0" w:color="auto"/>
                            <w:right w:val="none" w:sz="0" w:space="0" w:color="auto"/>
                          </w:divBdr>
                          <w:divsChild>
                            <w:div w:id="546336723">
                              <w:marLeft w:val="-600"/>
                              <w:marRight w:val="-600"/>
                              <w:marTop w:val="450"/>
                              <w:marBottom w:val="450"/>
                              <w:divBdr>
                                <w:top w:val="none" w:sz="0" w:space="0" w:color="auto"/>
                                <w:left w:val="none" w:sz="0" w:space="0" w:color="auto"/>
                                <w:bottom w:val="single" w:sz="6" w:space="15" w:color="C6CAD1"/>
                                <w:right w:val="none" w:sz="0" w:space="0" w:color="auto"/>
                              </w:divBdr>
                              <w:divsChild>
                                <w:div w:id="131600446">
                                  <w:marLeft w:val="0"/>
                                  <w:marRight w:val="0"/>
                                  <w:marTop w:val="0"/>
                                  <w:marBottom w:val="0"/>
                                  <w:divBdr>
                                    <w:top w:val="single" w:sz="6" w:space="0" w:color="C6CAD1"/>
                                    <w:left w:val="none" w:sz="0" w:space="0" w:color="auto"/>
                                    <w:bottom w:val="none" w:sz="0" w:space="0" w:color="auto"/>
                                    <w:right w:val="none" w:sz="0" w:space="0" w:color="auto"/>
                                  </w:divBdr>
                                  <w:divsChild>
                                    <w:div w:id="309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839907">
      <w:bodyDiv w:val="1"/>
      <w:marLeft w:val="0"/>
      <w:marRight w:val="0"/>
      <w:marTop w:val="0"/>
      <w:marBottom w:val="0"/>
      <w:divBdr>
        <w:top w:val="none" w:sz="0" w:space="0" w:color="auto"/>
        <w:left w:val="none" w:sz="0" w:space="0" w:color="auto"/>
        <w:bottom w:val="none" w:sz="0" w:space="0" w:color="auto"/>
        <w:right w:val="none" w:sz="0" w:space="0" w:color="auto"/>
      </w:divBdr>
      <w:divsChild>
        <w:div w:id="859051671">
          <w:marLeft w:val="0"/>
          <w:marRight w:val="0"/>
          <w:marTop w:val="600"/>
          <w:marBottom w:val="0"/>
          <w:divBdr>
            <w:top w:val="none" w:sz="0" w:space="0" w:color="auto"/>
            <w:left w:val="none" w:sz="0" w:space="0" w:color="auto"/>
            <w:bottom w:val="none" w:sz="0" w:space="0" w:color="auto"/>
            <w:right w:val="none" w:sz="0" w:space="0" w:color="auto"/>
          </w:divBdr>
          <w:divsChild>
            <w:div w:id="456798886">
              <w:marLeft w:val="0"/>
              <w:marRight w:val="0"/>
              <w:marTop w:val="0"/>
              <w:marBottom w:val="0"/>
              <w:divBdr>
                <w:top w:val="none" w:sz="0" w:space="0" w:color="auto"/>
                <w:left w:val="none" w:sz="0" w:space="0" w:color="auto"/>
                <w:bottom w:val="none" w:sz="0" w:space="0" w:color="auto"/>
                <w:right w:val="none" w:sz="0" w:space="0" w:color="auto"/>
              </w:divBdr>
              <w:divsChild>
                <w:div w:id="1902493">
                  <w:marLeft w:val="0"/>
                  <w:marRight w:val="0"/>
                  <w:marTop w:val="0"/>
                  <w:marBottom w:val="600"/>
                  <w:divBdr>
                    <w:top w:val="none" w:sz="0" w:space="0" w:color="auto"/>
                    <w:left w:val="none" w:sz="0" w:space="0" w:color="auto"/>
                    <w:bottom w:val="none" w:sz="0" w:space="0" w:color="auto"/>
                    <w:right w:val="none" w:sz="0" w:space="0" w:color="auto"/>
                  </w:divBdr>
                  <w:divsChild>
                    <w:div w:id="133453353">
                      <w:marLeft w:val="0"/>
                      <w:marRight w:val="0"/>
                      <w:marTop w:val="0"/>
                      <w:marBottom w:val="0"/>
                      <w:divBdr>
                        <w:top w:val="none" w:sz="0" w:space="0" w:color="auto"/>
                        <w:left w:val="none" w:sz="0" w:space="0" w:color="auto"/>
                        <w:bottom w:val="none" w:sz="0" w:space="0" w:color="auto"/>
                        <w:right w:val="none" w:sz="0" w:space="0" w:color="auto"/>
                      </w:divBdr>
                      <w:divsChild>
                        <w:div w:id="1940600175">
                          <w:marLeft w:val="0"/>
                          <w:marRight w:val="0"/>
                          <w:marTop w:val="0"/>
                          <w:marBottom w:val="0"/>
                          <w:divBdr>
                            <w:top w:val="none" w:sz="0" w:space="0" w:color="auto"/>
                            <w:left w:val="none" w:sz="0" w:space="0" w:color="auto"/>
                            <w:bottom w:val="none" w:sz="0" w:space="0" w:color="auto"/>
                            <w:right w:val="none" w:sz="0" w:space="0" w:color="auto"/>
                          </w:divBdr>
                          <w:divsChild>
                            <w:div w:id="7948436">
                              <w:marLeft w:val="-600"/>
                              <w:marRight w:val="-600"/>
                              <w:marTop w:val="450"/>
                              <w:marBottom w:val="450"/>
                              <w:divBdr>
                                <w:top w:val="none" w:sz="0" w:space="0" w:color="auto"/>
                                <w:left w:val="none" w:sz="0" w:space="0" w:color="auto"/>
                                <w:bottom w:val="single" w:sz="6" w:space="15" w:color="C6CAD1"/>
                                <w:right w:val="none" w:sz="0" w:space="0" w:color="auto"/>
                              </w:divBdr>
                              <w:divsChild>
                                <w:div w:id="1391808394">
                                  <w:marLeft w:val="0"/>
                                  <w:marRight w:val="0"/>
                                  <w:marTop w:val="0"/>
                                  <w:marBottom w:val="0"/>
                                  <w:divBdr>
                                    <w:top w:val="single" w:sz="6" w:space="0" w:color="C6CAD1"/>
                                    <w:left w:val="none" w:sz="0" w:space="0" w:color="auto"/>
                                    <w:bottom w:val="none" w:sz="0" w:space="0" w:color="auto"/>
                                    <w:right w:val="none" w:sz="0" w:space="0" w:color="auto"/>
                                  </w:divBdr>
                                  <w:divsChild>
                                    <w:div w:id="1729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001353">
      <w:bodyDiv w:val="1"/>
      <w:marLeft w:val="0"/>
      <w:marRight w:val="0"/>
      <w:marTop w:val="0"/>
      <w:marBottom w:val="0"/>
      <w:divBdr>
        <w:top w:val="none" w:sz="0" w:space="0" w:color="auto"/>
        <w:left w:val="none" w:sz="0" w:space="0" w:color="auto"/>
        <w:bottom w:val="none" w:sz="0" w:space="0" w:color="auto"/>
        <w:right w:val="none" w:sz="0" w:space="0" w:color="auto"/>
      </w:divBdr>
    </w:div>
    <w:div w:id="1627658048">
      <w:bodyDiv w:val="1"/>
      <w:marLeft w:val="0"/>
      <w:marRight w:val="0"/>
      <w:marTop w:val="0"/>
      <w:marBottom w:val="0"/>
      <w:divBdr>
        <w:top w:val="none" w:sz="0" w:space="0" w:color="auto"/>
        <w:left w:val="none" w:sz="0" w:space="0" w:color="auto"/>
        <w:bottom w:val="none" w:sz="0" w:space="0" w:color="auto"/>
        <w:right w:val="none" w:sz="0" w:space="0" w:color="auto"/>
      </w:divBdr>
    </w:div>
    <w:div w:id="20145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k.gov.tr/Sayfalar/Kurumsal/mevzuat/bilimsel-arastirma-ve-etik-yonetmeligi.aspx" TargetMode="External"/><Relationship Id="rId13" Type="http://schemas.openxmlformats.org/officeDocument/2006/relationships/hyperlink" Target="Bayburt%20&#220;niversitesi%20Etik%20Kurul%20Ba&#351;vuru%20Formu.doc" TargetMode="External"/><Relationship Id="rId3" Type="http://schemas.openxmlformats.org/officeDocument/2006/relationships/settings" Target="settings.xml"/><Relationship Id="rId7" Type="http://schemas.openxmlformats.org/officeDocument/2006/relationships/hyperlink" Target="https://www.bayburt.edu.tr/uploads/etik-kurul-komisyonu/e1d1d66ddbc8bbe0eda6e82aff6e0836.pdf" TargetMode="External"/><Relationship Id="rId12" Type="http://schemas.openxmlformats.org/officeDocument/2006/relationships/hyperlink" Target="Ba&#351;vuru%20dilek&#231;esi%20(&#214;&#287;retim%20elemanlar&#305;%20i&#231;in).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Ba&#351;vuru%20Dilek&#231;esi%20(&#214;&#287;renciler%20i&#231;in).doc" TargetMode="External"/><Relationship Id="rId5" Type="http://schemas.openxmlformats.org/officeDocument/2006/relationships/footnotes" Target="footnotes.xml"/><Relationship Id="rId15" Type="http://schemas.openxmlformats.org/officeDocument/2006/relationships/hyperlink" Target="Bilgilendirilmi&#351;%20G&#246;n&#252;ll&#252;%20Olur%20Formu.docx" TargetMode="External"/><Relationship Id="rId10" Type="http://schemas.openxmlformats.org/officeDocument/2006/relationships/hyperlink" Target="http://mevzuat.meb.gov.tr/dosyalar/2034.pdf" TargetMode="External"/><Relationship Id="rId4" Type="http://schemas.openxmlformats.org/officeDocument/2006/relationships/webSettings" Target="webSettings.xml"/><Relationship Id="rId9" Type="http://schemas.openxmlformats.org/officeDocument/2006/relationships/hyperlink" Target="https://bilimselarastirma.saglik.gov.tr/_layouts/15/BilimselYayin_Membership/login.aspx?ReturnUrl=%2f_layouts%2f15%2fAuthenticate.aspx%3fSource%3d%252F&amp;Source=%2F" TargetMode="External"/><Relationship Id="rId14" Type="http://schemas.openxmlformats.org/officeDocument/2006/relationships/hyperlink" Target="Etik%20Kurul%20Ara&#351;t&#305;rmac&#305;%20Etik%20Taah&#252;tnamesi.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1194</Words>
  <Characters>6811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CINAR</dc:creator>
  <cp:keywords/>
  <dc:description/>
  <cp:lastModifiedBy>MEHMET CINAR</cp:lastModifiedBy>
  <cp:revision>32</cp:revision>
  <dcterms:created xsi:type="dcterms:W3CDTF">2021-10-12T11:54:00Z</dcterms:created>
  <dcterms:modified xsi:type="dcterms:W3CDTF">2021-11-19T12:02:00Z</dcterms:modified>
</cp:coreProperties>
</file>